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59" w:rsidRDefault="000639D5" w:rsidP="000639D5">
      <w:pPr>
        <w:pStyle w:val="a5"/>
        <w:tabs>
          <w:tab w:val="left" w:pos="0"/>
        </w:tabs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F5514"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959" w:rsidRPr="002D6DCA" w:rsidRDefault="00D04959" w:rsidP="006018F3">
      <w:pPr>
        <w:pStyle w:val="a5"/>
        <w:tabs>
          <w:tab w:val="left" w:pos="2700"/>
        </w:tabs>
        <w:outlineLvl w:val="0"/>
        <w:rPr>
          <w:sz w:val="28"/>
          <w:szCs w:val="28"/>
        </w:rPr>
      </w:pPr>
      <w:r w:rsidRPr="002D6DCA">
        <w:rPr>
          <w:sz w:val="28"/>
          <w:szCs w:val="28"/>
        </w:rPr>
        <w:t>РОССИЙСКАЯ ФЕДЕРАЦИЯ</w:t>
      </w:r>
    </w:p>
    <w:p w:rsidR="00D04959" w:rsidRPr="00B914AE" w:rsidRDefault="00D04959" w:rsidP="006018F3">
      <w:pPr>
        <w:jc w:val="center"/>
      </w:pPr>
      <w:r w:rsidRPr="00B914AE">
        <w:t>РОСТОВСКАЯ ОБЛАСТЬ</w:t>
      </w:r>
    </w:p>
    <w:p w:rsidR="00D04959" w:rsidRPr="00B914AE" w:rsidRDefault="00D04959" w:rsidP="006018F3">
      <w:pPr>
        <w:jc w:val="center"/>
      </w:pPr>
      <w:r w:rsidRPr="00B914AE">
        <w:t>МУНИЦИПАЛЬНОЕ ОБРАЗОВАНИЕ</w:t>
      </w:r>
    </w:p>
    <w:p w:rsidR="00D04959" w:rsidRPr="00B914AE" w:rsidRDefault="00D04959" w:rsidP="006018F3">
      <w:pPr>
        <w:jc w:val="center"/>
      </w:pPr>
      <w:r w:rsidRPr="00B914AE">
        <w:t>«БОГУРАЕВСКОЕ СЕЛЬСКОЕ ПОСЕЛЕНИЕ»</w:t>
      </w:r>
    </w:p>
    <w:p w:rsidR="00D04959" w:rsidRPr="00B914AE" w:rsidRDefault="00D04959" w:rsidP="006018F3">
      <w:pPr>
        <w:tabs>
          <w:tab w:val="left" w:pos="6737"/>
        </w:tabs>
        <w:jc w:val="center"/>
      </w:pPr>
      <w:r w:rsidRPr="00B914AE">
        <w:t>АДМИНИСТРАЦИЯ БОГУРАЕВСКОГО СЕЛЬСКОГО ПОСЕЛЕНИЯ</w:t>
      </w:r>
    </w:p>
    <w:p w:rsidR="00D04959" w:rsidRPr="004A095F" w:rsidRDefault="00D04959" w:rsidP="006018F3">
      <w:pPr>
        <w:pStyle w:val="4"/>
        <w:ind w:right="283"/>
        <w:jc w:val="center"/>
        <w:rPr>
          <w:b w:val="0"/>
        </w:rPr>
      </w:pPr>
      <w:r w:rsidRPr="00B914AE">
        <w:rPr>
          <w:b w:val="0"/>
        </w:rPr>
        <w:t>ПОСТАНОВЛЕНИЕ</w:t>
      </w:r>
    </w:p>
    <w:p w:rsidR="00782CDB" w:rsidRDefault="00C4059C" w:rsidP="00782CDB">
      <w:pPr>
        <w:spacing w:before="120"/>
        <w:ind w:right="284"/>
        <w:jc w:val="center"/>
        <w:rPr>
          <w:szCs w:val="28"/>
        </w:rPr>
      </w:pPr>
      <w:r>
        <w:rPr>
          <w:szCs w:val="28"/>
        </w:rPr>
        <w:t xml:space="preserve">от </w:t>
      </w:r>
      <w:r w:rsidR="004A095F">
        <w:rPr>
          <w:szCs w:val="28"/>
        </w:rPr>
        <w:t>25.03</w:t>
      </w:r>
      <w:r w:rsidR="00BC07E1">
        <w:rPr>
          <w:szCs w:val="28"/>
        </w:rPr>
        <w:t>.</w:t>
      </w:r>
      <w:r w:rsidR="00E20CBF">
        <w:rPr>
          <w:szCs w:val="28"/>
        </w:rPr>
        <w:t xml:space="preserve"> </w:t>
      </w:r>
      <w:r w:rsidR="002F038F">
        <w:rPr>
          <w:szCs w:val="28"/>
        </w:rPr>
        <w:t>202</w:t>
      </w:r>
      <w:r w:rsidR="006C71AE">
        <w:rPr>
          <w:szCs w:val="28"/>
        </w:rPr>
        <w:t>6</w:t>
      </w:r>
      <w:r>
        <w:rPr>
          <w:szCs w:val="28"/>
        </w:rPr>
        <w:t xml:space="preserve"> </w:t>
      </w:r>
      <w:r w:rsidR="00D04959" w:rsidRPr="00945154">
        <w:rPr>
          <w:szCs w:val="28"/>
        </w:rPr>
        <w:t>№</w:t>
      </w:r>
      <w:r w:rsidR="004A095F">
        <w:rPr>
          <w:szCs w:val="28"/>
        </w:rPr>
        <w:t xml:space="preserve"> 36</w:t>
      </w:r>
    </w:p>
    <w:p w:rsidR="00D04959" w:rsidRDefault="00D04959" w:rsidP="00782CDB">
      <w:pPr>
        <w:spacing w:after="120"/>
        <w:ind w:right="284"/>
        <w:jc w:val="center"/>
        <w:rPr>
          <w:szCs w:val="28"/>
        </w:rPr>
      </w:pPr>
      <w:r>
        <w:rPr>
          <w:szCs w:val="28"/>
        </w:rPr>
        <w:t>х. Богураев</w:t>
      </w:r>
    </w:p>
    <w:p w:rsidR="006C71AE" w:rsidRPr="006C71AE" w:rsidRDefault="006C71AE" w:rsidP="006C71AE">
      <w:pPr>
        <w:jc w:val="center"/>
      </w:pPr>
      <w:r w:rsidRPr="006C71AE">
        <w:t>Об утверждении Порядка принятия решений о консервации и возобновлении строительства, реконструкции ранее законсервированного объекта капитального строительства</w:t>
      </w:r>
      <w:r w:rsidR="00792919">
        <w:t xml:space="preserve"> муниципальной</w:t>
      </w:r>
      <w:r w:rsidRPr="006C71AE">
        <w:t xml:space="preserve"> собственности </w:t>
      </w:r>
      <w:r w:rsidR="00792919">
        <w:t>муниципального образования «Богураевское сельское поселение» Белокалитвинского района Ростовской области</w:t>
      </w:r>
      <w:r w:rsidRPr="006C71AE">
        <w:t>,</w:t>
      </w:r>
      <w:r w:rsidR="00792919">
        <w:t xml:space="preserve"> </w:t>
      </w:r>
      <w:r w:rsidRPr="006C71AE">
        <w:t xml:space="preserve">строительство, реконструкция которого осуществлялись полностью или частично за счет средств </w:t>
      </w:r>
      <w:r w:rsidR="00B345EF">
        <w:t xml:space="preserve">местного </w:t>
      </w:r>
      <w:r w:rsidRPr="006C71AE">
        <w:t>бюджета</w:t>
      </w:r>
    </w:p>
    <w:p w:rsidR="00D707CA" w:rsidRPr="005B6C81" w:rsidRDefault="00D707CA" w:rsidP="00D707CA">
      <w:pPr>
        <w:pStyle w:val="a3"/>
        <w:jc w:val="center"/>
        <w:rPr>
          <w:szCs w:val="28"/>
        </w:rPr>
      </w:pPr>
    </w:p>
    <w:p w:rsidR="005B6C81" w:rsidRDefault="006C71AE" w:rsidP="005B6C81">
      <w:pPr>
        <w:pStyle w:val="31"/>
        <w:suppressAutoHyphens/>
        <w:rPr>
          <w:sz w:val="28"/>
        </w:rPr>
      </w:pPr>
      <w:r w:rsidRPr="006C71AE">
        <w:rPr>
          <w:color w:val="020B22"/>
          <w:sz w:val="28"/>
          <w:szCs w:val="28"/>
          <w:shd w:val="clear" w:color="auto" w:fill="FFFFFF"/>
        </w:rPr>
        <w:t>В соответствии с пунктами 15, 20 Правил проведения консервации объекта капитального строительства, утвержденных постановлением Правительства Российской Федерации от 30.05.2025 № 802</w:t>
      </w:r>
      <w:r w:rsidR="00F76C5F">
        <w:rPr>
          <w:sz w:val="28"/>
        </w:rPr>
        <w:t>,</w:t>
      </w:r>
      <w:r w:rsidR="005B6C81" w:rsidRPr="00364F0A">
        <w:rPr>
          <w:sz w:val="28"/>
        </w:rPr>
        <w:t xml:space="preserve"> </w:t>
      </w:r>
      <w:r w:rsidR="005B6C81">
        <w:rPr>
          <w:sz w:val="28"/>
          <w:szCs w:val="28"/>
          <w:lang w:eastAsia="ru-RU"/>
        </w:rPr>
        <w:t xml:space="preserve">Администрация Богураевского сельского поселения </w:t>
      </w:r>
      <w:r w:rsidR="005B6C81" w:rsidRPr="00AB39FA">
        <w:rPr>
          <w:b/>
          <w:color w:val="auto"/>
          <w:sz w:val="28"/>
          <w:szCs w:val="28"/>
        </w:rPr>
        <w:t>п о с т а н о в л я е т:</w:t>
      </w:r>
    </w:p>
    <w:p w:rsidR="005B6C81" w:rsidRDefault="005B6C81" w:rsidP="005B6C81">
      <w:pPr>
        <w:pStyle w:val="31"/>
        <w:tabs>
          <w:tab w:val="left" w:pos="3969"/>
          <w:tab w:val="left" w:pos="4111"/>
          <w:tab w:val="left" w:pos="4253"/>
        </w:tabs>
        <w:suppressAutoHyphens/>
      </w:pPr>
    </w:p>
    <w:p w:rsidR="006C71AE" w:rsidRPr="006C71AE" w:rsidRDefault="006C71AE" w:rsidP="006C71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020B22"/>
          <w:sz w:val="28"/>
          <w:szCs w:val="28"/>
        </w:rPr>
      </w:pPr>
      <w:r w:rsidRPr="006C71AE">
        <w:rPr>
          <w:color w:val="020B22"/>
          <w:sz w:val="28"/>
          <w:szCs w:val="28"/>
        </w:rPr>
        <w:t xml:space="preserve">1. Утвердить Порядок принятия решений о консервации и возобновлении строительства, реконструкции ранее законсервированного объекта капитального строительства </w:t>
      </w:r>
      <w:r w:rsidR="00B345EF" w:rsidRPr="00B345EF">
        <w:rPr>
          <w:sz w:val="28"/>
          <w:szCs w:val="28"/>
        </w:rPr>
        <w:t>муниципальной собственности муниципального образования «Богураевское сельское поселение» Белокалитвинского района Ростовской области</w:t>
      </w:r>
      <w:r w:rsidRPr="00B345EF">
        <w:rPr>
          <w:color w:val="020B22"/>
          <w:sz w:val="28"/>
          <w:szCs w:val="28"/>
        </w:rPr>
        <w:t>,</w:t>
      </w:r>
      <w:r w:rsidRPr="006C71AE">
        <w:rPr>
          <w:color w:val="020B22"/>
          <w:sz w:val="28"/>
          <w:szCs w:val="28"/>
        </w:rPr>
        <w:t xml:space="preserve"> строительство, реконструкция которого осуществлялись полностью или частично за счет средств </w:t>
      </w:r>
      <w:r w:rsidR="00B345EF" w:rsidRPr="00B345EF">
        <w:rPr>
          <w:sz w:val="28"/>
          <w:szCs w:val="28"/>
        </w:rPr>
        <w:t>местного</w:t>
      </w:r>
      <w:r w:rsidRPr="00B345EF">
        <w:rPr>
          <w:color w:val="020B22"/>
          <w:sz w:val="28"/>
          <w:szCs w:val="28"/>
        </w:rPr>
        <w:t xml:space="preserve"> </w:t>
      </w:r>
      <w:r w:rsidRPr="006C71AE">
        <w:rPr>
          <w:color w:val="020B22"/>
          <w:sz w:val="28"/>
          <w:szCs w:val="28"/>
        </w:rPr>
        <w:t>бюджета, согласно </w:t>
      </w:r>
      <w:hyperlink r:id="rId8" w:anchor="pril" w:history="1">
        <w:r w:rsidRPr="009B3335">
          <w:rPr>
            <w:rStyle w:val="ad"/>
            <w:color w:val="auto"/>
            <w:sz w:val="28"/>
            <w:szCs w:val="28"/>
            <w:u w:val="none"/>
          </w:rPr>
          <w:t>приложению</w:t>
        </w:r>
      </w:hyperlink>
      <w:r w:rsidRPr="006C71AE">
        <w:rPr>
          <w:color w:val="020B22"/>
          <w:sz w:val="28"/>
          <w:szCs w:val="28"/>
        </w:rPr>
        <w:t>.</w:t>
      </w:r>
    </w:p>
    <w:p w:rsidR="006C71AE" w:rsidRPr="006C71AE" w:rsidRDefault="006C71AE" w:rsidP="006C71AE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020B22"/>
          <w:sz w:val="28"/>
          <w:szCs w:val="28"/>
        </w:rPr>
      </w:pPr>
      <w:r w:rsidRPr="006C71AE">
        <w:rPr>
          <w:color w:val="020B22"/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5B6C81" w:rsidRDefault="006C71AE" w:rsidP="005B6C81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 </w:t>
      </w:r>
      <w:r w:rsidR="005B6C81">
        <w:rPr>
          <w:szCs w:val="28"/>
          <w:shd w:val="clear" w:color="auto" w:fill="FFFFFF"/>
        </w:rPr>
        <w:t xml:space="preserve">3. </w:t>
      </w:r>
      <w:r w:rsidR="005B6C81" w:rsidRPr="00767534">
        <w:rPr>
          <w:szCs w:val="28"/>
          <w:shd w:val="clear" w:color="auto" w:fill="FFFFFF"/>
        </w:rPr>
        <w:t>Контроль за исполнением настоящего</w:t>
      </w:r>
      <w:r w:rsidR="006018F3">
        <w:rPr>
          <w:szCs w:val="28"/>
          <w:shd w:val="clear" w:color="auto" w:fill="FFFFFF"/>
        </w:rPr>
        <w:t xml:space="preserve"> постановления оставляю за собой.</w:t>
      </w:r>
    </w:p>
    <w:p w:rsidR="005B6C81" w:rsidRDefault="005B6C81" w:rsidP="005B6C81">
      <w:pPr>
        <w:pStyle w:val="21"/>
        <w:tabs>
          <w:tab w:val="left" w:pos="567"/>
          <w:tab w:val="left" w:pos="709"/>
          <w:tab w:val="left" w:pos="735"/>
        </w:tabs>
        <w:ind w:firstLine="0"/>
      </w:pPr>
    </w:p>
    <w:p w:rsidR="0061749B" w:rsidRDefault="006018F3" w:rsidP="0061749B">
      <w:pPr>
        <w:rPr>
          <w:szCs w:val="28"/>
        </w:rPr>
      </w:pPr>
      <w:r>
        <w:rPr>
          <w:szCs w:val="28"/>
        </w:rPr>
        <w:t>Глава Администрации</w:t>
      </w:r>
    </w:p>
    <w:p w:rsidR="006018F3" w:rsidRDefault="006018F3" w:rsidP="0061749B">
      <w:pPr>
        <w:rPr>
          <w:szCs w:val="28"/>
        </w:rPr>
      </w:pPr>
      <w:r>
        <w:rPr>
          <w:szCs w:val="28"/>
        </w:rPr>
        <w:t>Богураевского сельского</w:t>
      </w:r>
    </w:p>
    <w:p w:rsidR="006018F3" w:rsidRDefault="006018F3" w:rsidP="006018F3">
      <w:pPr>
        <w:tabs>
          <w:tab w:val="left" w:pos="5295"/>
          <w:tab w:val="left" w:pos="5385"/>
        </w:tabs>
        <w:rPr>
          <w:szCs w:val="28"/>
        </w:rPr>
      </w:pPr>
      <w:r>
        <w:rPr>
          <w:szCs w:val="28"/>
        </w:rPr>
        <w:t>поселения</w:t>
      </w:r>
      <w:r>
        <w:rPr>
          <w:szCs w:val="28"/>
        </w:rPr>
        <w:tab/>
        <w:t xml:space="preserve">                           </w:t>
      </w:r>
      <w:r>
        <w:rPr>
          <w:szCs w:val="28"/>
        </w:rPr>
        <w:tab/>
        <w:t>В.П. Белоконев</w:t>
      </w:r>
    </w:p>
    <w:p w:rsidR="006018F3" w:rsidRPr="00E45214" w:rsidRDefault="006018F3" w:rsidP="006018F3">
      <w:pPr>
        <w:rPr>
          <w:szCs w:val="22"/>
        </w:rPr>
      </w:pPr>
    </w:p>
    <w:p w:rsidR="00BE6515" w:rsidRDefault="00BE6515" w:rsidP="00BE6515">
      <w:pPr>
        <w:tabs>
          <w:tab w:val="left" w:pos="334"/>
        </w:tabs>
        <w:rPr>
          <w:szCs w:val="28"/>
        </w:rPr>
      </w:pPr>
    </w:p>
    <w:p w:rsidR="008661C3" w:rsidRDefault="008661C3" w:rsidP="00BE6515">
      <w:pPr>
        <w:tabs>
          <w:tab w:val="left" w:pos="334"/>
        </w:tabs>
        <w:rPr>
          <w:szCs w:val="28"/>
        </w:rPr>
      </w:pPr>
    </w:p>
    <w:p w:rsidR="00B95A77" w:rsidRPr="004A2D32" w:rsidRDefault="00B95A77" w:rsidP="00B95A77">
      <w:pPr>
        <w:pageBreakBefore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B95A77" w:rsidRPr="004A2D32" w:rsidRDefault="00B95A77" w:rsidP="00B95A77">
      <w:pPr>
        <w:jc w:val="right"/>
        <w:rPr>
          <w:szCs w:val="28"/>
        </w:rPr>
      </w:pPr>
      <w:r w:rsidRPr="004A2D32">
        <w:rPr>
          <w:szCs w:val="28"/>
        </w:rPr>
        <w:t>к постановлению Администрации</w:t>
      </w:r>
    </w:p>
    <w:p w:rsidR="00B95A77" w:rsidRPr="004A2D32" w:rsidRDefault="00B95A77" w:rsidP="00B95A77">
      <w:pPr>
        <w:jc w:val="right"/>
        <w:rPr>
          <w:szCs w:val="28"/>
        </w:rPr>
      </w:pPr>
      <w:r>
        <w:rPr>
          <w:szCs w:val="28"/>
        </w:rPr>
        <w:t>Богураевского сельского поселения</w:t>
      </w:r>
    </w:p>
    <w:p w:rsidR="00B95A77" w:rsidRDefault="00B95A77" w:rsidP="00B95A77">
      <w:pPr>
        <w:tabs>
          <w:tab w:val="left" w:pos="334"/>
        </w:tabs>
        <w:jc w:val="right"/>
        <w:rPr>
          <w:szCs w:val="28"/>
        </w:rPr>
      </w:pPr>
      <w:r w:rsidRPr="004A2D32">
        <w:rPr>
          <w:szCs w:val="28"/>
        </w:rPr>
        <w:t xml:space="preserve">от </w:t>
      </w:r>
      <w:r>
        <w:rPr>
          <w:szCs w:val="28"/>
        </w:rPr>
        <w:t>__</w:t>
      </w:r>
      <w:r w:rsidR="004A095F">
        <w:rPr>
          <w:szCs w:val="28"/>
        </w:rPr>
        <w:t>25</w:t>
      </w:r>
      <w:r>
        <w:rPr>
          <w:szCs w:val="28"/>
        </w:rPr>
        <w:t>_</w:t>
      </w:r>
      <w:r w:rsidRPr="004A2D32">
        <w:rPr>
          <w:szCs w:val="28"/>
        </w:rPr>
        <w:t>.</w:t>
      </w:r>
      <w:r>
        <w:rPr>
          <w:szCs w:val="28"/>
        </w:rPr>
        <w:t xml:space="preserve"> _</w:t>
      </w:r>
      <w:r w:rsidR="004A095F">
        <w:rPr>
          <w:szCs w:val="28"/>
        </w:rPr>
        <w:t>03</w:t>
      </w:r>
      <w:r>
        <w:rPr>
          <w:szCs w:val="28"/>
        </w:rPr>
        <w:t xml:space="preserve">__. </w:t>
      </w:r>
      <w:r w:rsidRPr="004A2D32">
        <w:rPr>
          <w:szCs w:val="28"/>
        </w:rPr>
        <w:t xml:space="preserve"> 20</w:t>
      </w:r>
      <w:r>
        <w:rPr>
          <w:szCs w:val="28"/>
        </w:rPr>
        <w:t>26</w:t>
      </w:r>
      <w:r w:rsidRPr="004A2D32">
        <w:rPr>
          <w:szCs w:val="28"/>
        </w:rPr>
        <w:t xml:space="preserve"> №__</w:t>
      </w:r>
      <w:r w:rsidR="004A095F">
        <w:rPr>
          <w:szCs w:val="28"/>
        </w:rPr>
        <w:t>36</w:t>
      </w:r>
      <w:r w:rsidRPr="004A2D32">
        <w:rPr>
          <w:szCs w:val="28"/>
        </w:rPr>
        <w:t>__</w:t>
      </w:r>
    </w:p>
    <w:p w:rsidR="00B95A77" w:rsidRDefault="00B95A77" w:rsidP="00B95A77">
      <w:pPr>
        <w:tabs>
          <w:tab w:val="left" w:pos="334"/>
        </w:tabs>
        <w:jc w:val="center"/>
        <w:rPr>
          <w:szCs w:val="28"/>
        </w:rPr>
      </w:pPr>
    </w:p>
    <w:p w:rsidR="00B345EF" w:rsidRDefault="00B95A77" w:rsidP="00B95A77">
      <w:pPr>
        <w:jc w:val="center"/>
      </w:pPr>
      <w:r w:rsidRPr="00E946BF">
        <w:t>ПОРЯДОК</w:t>
      </w:r>
      <w:r w:rsidRPr="00E946BF">
        <w:br/>
        <w:t xml:space="preserve">принятия решений о консервации и возобновлении </w:t>
      </w:r>
      <w:r w:rsidRPr="00E946BF">
        <w:br/>
        <w:t xml:space="preserve">строительства, реконструкции ранее законсервированного </w:t>
      </w:r>
      <w:r w:rsidRPr="00E946BF">
        <w:br/>
        <w:t xml:space="preserve">объекта капитального строительства </w:t>
      </w:r>
      <w:r w:rsidR="00B345EF">
        <w:t>муниципальной</w:t>
      </w:r>
      <w:r w:rsidR="00B345EF" w:rsidRPr="006C71AE">
        <w:t xml:space="preserve"> собственности </w:t>
      </w:r>
      <w:r w:rsidR="00B345EF">
        <w:t xml:space="preserve">муниципального образования «Богураевское сельское поселение» Белокалитвинского района Ростовской области, строительство, </w:t>
      </w:r>
    </w:p>
    <w:p w:rsidR="00B345EF" w:rsidRDefault="00B345EF" w:rsidP="00B95A77">
      <w:pPr>
        <w:jc w:val="center"/>
      </w:pPr>
      <w:r>
        <w:t xml:space="preserve">реконструкция которого осуществлялись </w:t>
      </w:r>
      <w:r w:rsidR="00B95A77" w:rsidRPr="00E946BF">
        <w:t xml:space="preserve">полностью или частично </w:t>
      </w:r>
    </w:p>
    <w:p w:rsidR="00B95A77" w:rsidRPr="00E946BF" w:rsidRDefault="00B95A77" w:rsidP="00B95A77">
      <w:pPr>
        <w:jc w:val="center"/>
      </w:pPr>
      <w:r w:rsidRPr="00E946BF">
        <w:t xml:space="preserve">за счет средств </w:t>
      </w:r>
      <w:r w:rsidR="00B345EF" w:rsidRPr="00B345EF">
        <w:rPr>
          <w:szCs w:val="28"/>
        </w:rPr>
        <w:t>местного</w:t>
      </w:r>
      <w:r w:rsidRPr="00E946BF">
        <w:t xml:space="preserve"> бюджета</w:t>
      </w:r>
    </w:p>
    <w:p w:rsidR="00B95A77" w:rsidRPr="00E946BF" w:rsidRDefault="00B95A77" w:rsidP="00B95A77">
      <w:pPr>
        <w:jc w:val="center"/>
        <w:rPr>
          <w:b/>
          <w:sz w:val="24"/>
        </w:rPr>
      </w:pPr>
    </w:p>
    <w:p w:rsidR="00B95A77" w:rsidRPr="00E946BF" w:rsidRDefault="00B95A77" w:rsidP="00B95A77">
      <w:pPr>
        <w:jc w:val="center"/>
      </w:pPr>
      <w:r w:rsidRPr="00E946BF">
        <w:t>1. Общие положения</w:t>
      </w:r>
    </w:p>
    <w:p w:rsidR="00B95A77" w:rsidRDefault="00B95A77" w:rsidP="00B95A77">
      <w:pPr>
        <w:tabs>
          <w:tab w:val="left" w:pos="334"/>
        </w:tabs>
        <w:rPr>
          <w:szCs w:val="28"/>
        </w:rPr>
      </w:pPr>
    </w:p>
    <w:p w:rsidR="00B95A77" w:rsidRPr="009B3335" w:rsidRDefault="00B95A77" w:rsidP="00B95A77">
      <w:pPr>
        <w:ind w:firstLine="709"/>
        <w:jc w:val="both"/>
      </w:pPr>
      <w:r w:rsidRPr="009B3335">
        <w:t xml:space="preserve">1.1. Настоящий Порядок в соответствии с Правилами проведения консервации объекта капитального строительства, утвержденными постановлением Правительства Российской Федерации от 30.05.2025 № 802, устанавливает порядок принятия </w:t>
      </w:r>
      <w:r w:rsidR="00B345EF" w:rsidRPr="009B3335">
        <w:t>Администрацией Богураевского сельского поселения</w:t>
      </w:r>
      <w:r w:rsidRPr="009B3335">
        <w:t xml:space="preserve"> решения о консервации объекта капитального строительства </w:t>
      </w:r>
      <w:r w:rsidR="00B345EF" w:rsidRPr="009B3335">
        <w:t>муниципальной собственности муниципального образования «Богураевское сельское поселение» Белокалитвинского района Ростовской области</w:t>
      </w:r>
      <w:r w:rsidRPr="009B3335">
        <w:t xml:space="preserve">, строительство, реконструкция которого осуществлялись полностью или частично за счет средств </w:t>
      </w:r>
      <w:r w:rsidR="00B345EF" w:rsidRPr="009B3335">
        <w:rPr>
          <w:szCs w:val="28"/>
        </w:rPr>
        <w:t>местного</w:t>
      </w:r>
      <w:r w:rsidRPr="009B3335">
        <w:t xml:space="preserve"> бюджета, решения о возобновлении строительства, реконструкции ранее законсервированного объекта капитального строительства </w:t>
      </w:r>
      <w:r w:rsidR="00B345EF" w:rsidRPr="009B3335">
        <w:t>муниципальной собственности муниципального образования «Богураевское сельское поселение» Белокалитвинского района Ростовской области</w:t>
      </w:r>
      <w:r w:rsidRPr="009B3335">
        <w:t xml:space="preserve">, строительство, реконструкция которого осуществлялись полностью или частично за счет средств </w:t>
      </w:r>
      <w:r w:rsidR="00B345EF" w:rsidRPr="009B3335">
        <w:rPr>
          <w:szCs w:val="28"/>
        </w:rPr>
        <w:t>местного</w:t>
      </w:r>
      <w:r w:rsidRPr="009B3335">
        <w:t xml:space="preserve"> бюджета (далее соответственно – Правила, решение о консервации, решение о возобновлении строительства, реконструкции, объект капитального строительства).</w:t>
      </w:r>
    </w:p>
    <w:p w:rsidR="00B95A77" w:rsidRPr="009B3335" w:rsidRDefault="00B95A77" w:rsidP="00B95A77">
      <w:pPr>
        <w:ind w:firstLine="709"/>
        <w:jc w:val="both"/>
      </w:pPr>
    </w:p>
    <w:p w:rsidR="00B95A77" w:rsidRPr="009B3335" w:rsidRDefault="00B95A77" w:rsidP="00B95A77">
      <w:pPr>
        <w:jc w:val="center"/>
      </w:pPr>
      <w:r w:rsidRPr="009B3335">
        <w:t>2. Принятие решения о консервации</w:t>
      </w:r>
    </w:p>
    <w:p w:rsidR="00B95A77" w:rsidRPr="009B3335" w:rsidRDefault="00B95A77" w:rsidP="00B95A77">
      <w:pPr>
        <w:ind w:firstLine="709"/>
        <w:jc w:val="both"/>
      </w:pPr>
    </w:p>
    <w:p w:rsidR="00B95A77" w:rsidRPr="009B3335" w:rsidRDefault="00B95A77" w:rsidP="00B95A77">
      <w:pPr>
        <w:ind w:firstLine="709"/>
        <w:jc w:val="both"/>
      </w:pPr>
      <w:r w:rsidRPr="009B3335">
        <w:t xml:space="preserve">2.1. Решение о консервации принимается при необходимости прекращения работ по строительству, реконструкции объекта капитального строительства или их приостановления более чем на 6 месяцев. </w:t>
      </w:r>
    </w:p>
    <w:p w:rsidR="00B95A77" w:rsidRPr="009B3335" w:rsidRDefault="00B95A77" w:rsidP="00B95A77">
      <w:pPr>
        <w:ind w:firstLine="709"/>
        <w:jc w:val="both"/>
        <w:rPr>
          <w:szCs w:val="28"/>
        </w:rPr>
      </w:pPr>
      <w:r w:rsidRPr="009B3335">
        <w:t>2.2. </w:t>
      </w:r>
      <w:r w:rsidR="00266215" w:rsidRPr="009B3335">
        <w:t>Проект р</w:t>
      </w:r>
      <w:r w:rsidRPr="009B3335">
        <w:t>ешени</w:t>
      </w:r>
      <w:r w:rsidR="00266215" w:rsidRPr="009B3335">
        <w:t>я</w:t>
      </w:r>
      <w:r w:rsidRPr="009B3335">
        <w:t xml:space="preserve"> о консервации </w:t>
      </w:r>
      <w:r w:rsidR="00266215" w:rsidRPr="009B3335">
        <w:rPr>
          <w:szCs w:val="28"/>
          <w:shd w:val="clear" w:color="auto" w:fill="FFFFFF"/>
        </w:rPr>
        <w:t>подготавливается органом местного самоуправления, на основании письменного уведомления лица, осуществляющего строительство (реконструкцию) объекта капитального строительства</w:t>
      </w:r>
      <w:r w:rsidRPr="009B3335">
        <w:rPr>
          <w:szCs w:val="28"/>
        </w:rPr>
        <w:t>.</w:t>
      </w:r>
    </w:p>
    <w:p w:rsidR="00B95A77" w:rsidRPr="009B3335" w:rsidRDefault="00B95A77" w:rsidP="00B95A77">
      <w:pPr>
        <w:spacing w:line="228" w:lineRule="auto"/>
        <w:ind w:firstLine="709"/>
        <w:jc w:val="both"/>
      </w:pPr>
      <w:r w:rsidRPr="009B3335">
        <w:t>2.</w:t>
      </w:r>
      <w:r w:rsidR="00D37BE8">
        <w:t>3</w:t>
      </w:r>
      <w:r w:rsidRPr="009B3335">
        <w:t>. В решении о консервации должны быть определены:</w:t>
      </w:r>
    </w:p>
    <w:p w:rsidR="00B95A77" w:rsidRPr="009B3335" w:rsidRDefault="00B95A77" w:rsidP="00B95A77">
      <w:pPr>
        <w:spacing w:line="228" w:lineRule="auto"/>
        <w:ind w:firstLine="709"/>
        <w:jc w:val="both"/>
      </w:pPr>
      <w:r w:rsidRPr="009B3335">
        <w:t>перечень работ по консервации объекта капитального строительства, сформированный с учетом положений пункта 2.7 настоящего раздела;</w:t>
      </w:r>
    </w:p>
    <w:p w:rsidR="00B95A77" w:rsidRPr="009B3335" w:rsidRDefault="00B95A77" w:rsidP="00B95A77">
      <w:pPr>
        <w:spacing w:line="228" w:lineRule="auto"/>
        <w:ind w:firstLine="709"/>
        <w:jc w:val="both"/>
      </w:pPr>
      <w:r w:rsidRPr="009B3335">
        <w:lastRenderedPageBreak/>
        <w:t>лица, ответственные за сохранность и безопасность объекта капитального строительства, в том числе конструкций, оборудования, материалов, а также территории, используемой для возведения объекта капитального строительства (далее – строительная площадка) (должностное лицо застройщика (технического заказчика);</w:t>
      </w:r>
    </w:p>
    <w:p w:rsidR="00B95A77" w:rsidRPr="009B3335" w:rsidRDefault="00B95A77" w:rsidP="00B95A77">
      <w:pPr>
        <w:ind w:firstLine="709"/>
        <w:jc w:val="both"/>
      </w:pPr>
      <w:r w:rsidRPr="009B3335">
        <w:t>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 (техническая документация), а также сроки начала и окончания проведения работ по его консервации;</w:t>
      </w:r>
    </w:p>
    <w:p w:rsidR="00B95A77" w:rsidRPr="009B3335" w:rsidRDefault="00B95A77" w:rsidP="00B95A77">
      <w:pPr>
        <w:ind w:firstLine="709"/>
        <w:jc w:val="both"/>
      </w:pPr>
      <w:r w:rsidRPr="009B3335">
        <w:t>размер средств на проведение работ по консервации объекта капитального строительства, определяемый на основании акта, подготовленного лицом, осуществляющим строительство, реконструкцию объекта капитального строительства (подрядчик), и утвержденного застройщиком (техническим заказчиком);</w:t>
      </w:r>
    </w:p>
    <w:p w:rsidR="00B95A77" w:rsidRPr="009B3335" w:rsidRDefault="00B95A77" w:rsidP="00B95A77">
      <w:pPr>
        <w:ind w:firstLine="709"/>
        <w:jc w:val="both"/>
      </w:pPr>
      <w:r w:rsidRPr="009B3335">
        <w:t>признаки (один и более), указывающие на необходимость проведения работ по сохранению строительной конструкции объекта капитального строительства, направленных на предотвращение дальнейшего ухудшения состояния или разрушения объекта капитального строительства;</w:t>
      </w:r>
    </w:p>
    <w:p w:rsidR="00B95A77" w:rsidRPr="009B3335" w:rsidRDefault="00B95A77" w:rsidP="00B95A77">
      <w:pPr>
        <w:ind w:firstLine="709"/>
        <w:jc w:val="both"/>
      </w:pPr>
      <w:r w:rsidRPr="009B3335">
        <w:t>объем и источник финансового обеспечения расходов, связанных с консервацией объекта капитального строительства.</w:t>
      </w:r>
    </w:p>
    <w:p w:rsidR="00B95A77" w:rsidRPr="009B3335" w:rsidRDefault="00B95A77" w:rsidP="00B95A77">
      <w:pPr>
        <w:ind w:firstLine="709"/>
        <w:jc w:val="both"/>
      </w:pPr>
      <w:r w:rsidRPr="009B3335">
        <w:t>2.</w:t>
      </w:r>
      <w:r w:rsidR="00D37BE8">
        <w:t>4</w:t>
      </w:r>
      <w:r w:rsidRPr="009B3335">
        <w:t>. В состав работ по консервации объекта капитального строительства входят в том числе:</w:t>
      </w:r>
    </w:p>
    <w:p w:rsidR="00B95A77" w:rsidRPr="009B3335" w:rsidRDefault="00B95A77" w:rsidP="00B95A77">
      <w:pPr>
        <w:ind w:firstLine="709"/>
        <w:jc w:val="both"/>
      </w:pPr>
      <w:r w:rsidRPr="009B3335">
        <w:t>выполнение конструкций, в том числе временных, принимающих проектные нагрузки;</w:t>
      </w:r>
    </w:p>
    <w:p w:rsidR="00B95A77" w:rsidRPr="009B3335" w:rsidRDefault="00B95A77" w:rsidP="00B95A77">
      <w:pPr>
        <w:ind w:firstLine="709"/>
        <w:jc w:val="both"/>
      </w:pPr>
      <w:r w:rsidRPr="009B3335">
        <w:t>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:rsidR="00B95A77" w:rsidRPr="009B3335" w:rsidRDefault="00B95A77" w:rsidP="00B95A77">
      <w:pPr>
        <w:ind w:firstLine="709"/>
        <w:jc w:val="both"/>
      </w:pPr>
      <w:r w:rsidRPr="009B3335">
        <w:t>освобождение емкостей и трубопроводов от опасных и горючих жидкостей, закрытие или сварка люков и крупных отверстий;</w:t>
      </w:r>
    </w:p>
    <w:p w:rsidR="00B95A77" w:rsidRPr="009B3335" w:rsidRDefault="00B95A77" w:rsidP="00B95A77">
      <w:pPr>
        <w:ind w:firstLine="709"/>
        <w:jc w:val="both"/>
      </w:pPr>
      <w:r w:rsidRPr="009B3335">
        <w:t>приведение технологического оборудования в безопасное состояние;</w:t>
      </w:r>
    </w:p>
    <w:p w:rsidR="00B95A77" w:rsidRPr="009B3335" w:rsidRDefault="00B95A77" w:rsidP="00B95A77">
      <w:pPr>
        <w:ind w:firstLine="709"/>
        <w:jc w:val="both"/>
      </w:pPr>
      <w:r w:rsidRPr="009B3335">
        <w:t>отключение инженерных коммуникаций, в том числе временных (за исключением тех, которые необходимы для обеспечения сохранности объекта капитального строительства);</w:t>
      </w:r>
    </w:p>
    <w:p w:rsidR="00B95A77" w:rsidRPr="009B3335" w:rsidRDefault="00B95A77" w:rsidP="00B95A77">
      <w:pPr>
        <w:ind w:firstLine="709"/>
        <w:jc w:val="both"/>
      </w:pPr>
      <w:r w:rsidRPr="009B3335">
        <w:t>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:rsidR="00B95A77" w:rsidRPr="009B3335" w:rsidRDefault="00B95A77" w:rsidP="00B95A77">
      <w:pPr>
        <w:ind w:firstLine="709"/>
        <w:jc w:val="both"/>
      </w:pPr>
      <w:r w:rsidRPr="009B3335">
        <w:t>2.</w:t>
      </w:r>
      <w:r w:rsidR="00D37BE8">
        <w:t>5</w:t>
      </w:r>
      <w:r w:rsidRPr="009B3335">
        <w:t>. Уполномоченный орган не позднее 5 рабочего дня со дня принятия решения о консервации направляет его копию застройщику (техническому заказчику).</w:t>
      </w:r>
    </w:p>
    <w:p w:rsidR="00B95A77" w:rsidRPr="009B3335" w:rsidRDefault="00B95A77" w:rsidP="00B95A77">
      <w:pPr>
        <w:ind w:firstLine="709"/>
        <w:jc w:val="both"/>
      </w:pPr>
    </w:p>
    <w:p w:rsidR="00B95A77" w:rsidRPr="009B3335" w:rsidRDefault="00B95A77" w:rsidP="00B95A77">
      <w:pPr>
        <w:jc w:val="center"/>
      </w:pPr>
      <w:r w:rsidRPr="009B3335">
        <w:t>3. Принятие решения о возобновлении строительства, реконструкции</w:t>
      </w:r>
    </w:p>
    <w:p w:rsidR="00B95A77" w:rsidRPr="009B3335" w:rsidRDefault="00B95A77" w:rsidP="00B95A77">
      <w:pPr>
        <w:jc w:val="both"/>
      </w:pPr>
    </w:p>
    <w:p w:rsidR="00960EE5" w:rsidRPr="009B3335" w:rsidRDefault="00960EE5" w:rsidP="00960EE5">
      <w:pPr>
        <w:ind w:firstLine="851"/>
        <w:jc w:val="both"/>
      </w:pPr>
      <w:r w:rsidRPr="009B3335">
        <w:t xml:space="preserve">3.1. Проект решения о возобновлении строительства (реконструкции законсервированного объекта капитального строительства,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</w:t>
      </w:r>
      <w:r w:rsidRPr="009B3335">
        <w:lastRenderedPageBreak/>
        <w:t>котором возможно продолжение его строительства (реконструкции), подготавливается органом местного самоуправления на основании письменного уведомления заказчика.</w:t>
      </w:r>
    </w:p>
    <w:p w:rsidR="00960EE5" w:rsidRPr="009B3335" w:rsidRDefault="00960EE5" w:rsidP="00960EE5">
      <w:pPr>
        <w:ind w:firstLine="851"/>
        <w:jc w:val="both"/>
      </w:pPr>
      <w:r w:rsidRPr="009B3335">
        <w:t>3.2. В случае возобновления строительства (реконструкции) на ранее законсервированном объекте капитального строительства заказчик осуществляет:</w:t>
      </w:r>
    </w:p>
    <w:p w:rsidR="00960EE5" w:rsidRPr="009B3335" w:rsidRDefault="00960EE5" w:rsidP="00960EE5">
      <w:pPr>
        <w:ind w:firstLine="851"/>
        <w:jc w:val="both"/>
      </w:pPr>
      <w:r w:rsidRPr="009B3335">
        <w:t>- обследование технического состояния объекта капитального строительства,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 капитального строительства;</w:t>
      </w:r>
    </w:p>
    <w:p w:rsidR="00960EE5" w:rsidRPr="009B3335" w:rsidRDefault="00960EE5" w:rsidP="00960EE5">
      <w:pPr>
        <w:ind w:firstLine="851"/>
        <w:jc w:val="both"/>
      </w:pPr>
      <w:r w:rsidRPr="009B3335">
        <w:t>- 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 изменений государственной экспертизы проектной документации и государственной экологической экспертизы (если законодательством Российской Федерации предусмотрено проведение государственной экологической экспертизы) либо подготовку новой проектной документации.</w:t>
      </w:r>
    </w:p>
    <w:p w:rsidR="00960EE5" w:rsidRPr="009B3335" w:rsidRDefault="00960EE5" w:rsidP="00960EE5">
      <w:pPr>
        <w:ind w:firstLine="851"/>
        <w:jc w:val="both"/>
      </w:pPr>
      <w:r w:rsidRPr="009B3335">
        <w:t>3.3. Решение о возобновлении строительства (реконструкции) ранее законсервированного объекта капитальног</w:t>
      </w:r>
      <w:r w:rsidR="00D37BE8">
        <w:t>о строительства принимается органом местного самоуправления</w:t>
      </w:r>
      <w:r w:rsidRPr="009B3335">
        <w:t>, которым определяется в том числе источник финансового обеспечения расходов, связанных с завершением строительства (реконструкции) объекта капитального строительства.</w:t>
      </w:r>
    </w:p>
    <w:p w:rsidR="00960EE5" w:rsidRPr="009B3335" w:rsidRDefault="00960EE5" w:rsidP="008976E0">
      <w:pPr>
        <w:ind w:firstLine="851"/>
        <w:jc w:val="both"/>
      </w:pPr>
      <w:r w:rsidRPr="009B3335">
        <w:t>3.4. Решение о возобновлении строительства (реконструкции) ранее законсервированного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принимается при наличии в отношении такого объекта капитального строительства управленческого решения, принятого в соответствии с абзацем вторым подпункта «а» пункта 1 постановления Правительства Российской Федерации от 26.07.2022 № 1333 «О 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строительства».</w:t>
      </w:r>
    </w:p>
    <w:p w:rsidR="00B95A77" w:rsidRPr="009B3335" w:rsidRDefault="00960EE5" w:rsidP="008976E0">
      <w:pPr>
        <w:ind w:firstLine="851"/>
        <w:jc w:val="both"/>
      </w:pPr>
      <w:r w:rsidRPr="009B3335">
        <w:t>3.5. Орган местного самоуправления обязан заблаговременно, но не позднее чем за 7 рабочих дней до возобновления строительства (реконструкции) объекта капитального строительства, направить в орган, выдавший разрешение на строительство (реконструкцию) объекта капитального строительства, уведомление о возобновлении строительства (реконструкции) объекта капитального строительства.</w:t>
      </w:r>
    </w:p>
    <w:p w:rsidR="00B95A77" w:rsidRPr="009B3335" w:rsidRDefault="00B95A77" w:rsidP="00B95A77">
      <w:pPr>
        <w:jc w:val="center"/>
      </w:pPr>
      <w:r w:rsidRPr="009B3335">
        <w:t>4. Финансовое обеспечение расходов, связанных с принятием решения о консервации, решения о возобновлении строительства, реконструкции</w:t>
      </w:r>
    </w:p>
    <w:p w:rsidR="00B95A77" w:rsidRPr="009B3335" w:rsidRDefault="00B95A77" w:rsidP="00B95A77">
      <w:pPr>
        <w:jc w:val="both"/>
      </w:pPr>
    </w:p>
    <w:p w:rsidR="009B3335" w:rsidRPr="009B3335" w:rsidRDefault="00B95A77" w:rsidP="009B3335">
      <w:pPr>
        <w:ind w:firstLine="851"/>
        <w:jc w:val="both"/>
      </w:pPr>
      <w:r w:rsidRPr="009B3335">
        <w:lastRenderedPageBreak/>
        <w:t>4.1. </w:t>
      </w:r>
      <w:r w:rsidR="009B3335" w:rsidRPr="009B3335">
        <w:t>Финансовое обеспечение расходов, связанных с консервацией объекта капитального строительства, или расходов, связанных с приведением такого объекта капитального строительства, ранее законсервированного, в состояние при котором возможно продолжение его строительства (реконструкции), осуществляется в пределах бюджетных ассигнований, предусмотренных заказчику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9B3335" w:rsidRPr="009B3335" w:rsidRDefault="009B3335" w:rsidP="009B3335">
      <w:pPr>
        <w:ind w:firstLine="851"/>
        <w:jc w:val="both"/>
      </w:pPr>
      <w:r w:rsidRPr="009B3335">
        <w:t>4.2. Финансовое обеспечение расходов, связанных с консервацией объекта капитального строительства, в отношении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осуществляется при наличии управленческого решения, предусмотренного подпунктом «а» пункта 1 постановления Правительства Российской  Федерации от 26 июля 2022 года № 1333 «О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строительства».</w:t>
      </w:r>
    </w:p>
    <w:p w:rsidR="00B95A77" w:rsidRPr="009B3335" w:rsidRDefault="00B95A77" w:rsidP="009B3335">
      <w:pPr>
        <w:ind w:firstLine="851"/>
        <w:jc w:val="both"/>
      </w:pPr>
    </w:p>
    <w:p w:rsidR="00B95A77" w:rsidRPr="009B3335" w:rsidRDefault="00B95A77" w:rsidP="00B95A77">
      <w:pPr>
        <w:ind w:right="5388"/>
        <w:jc w:val="center"/>
      </w:pPr>
    </w:p>
    <w:p w:rsidR="00B95A77" w:rsidRPr="009B3335" w:rsidRDefault="00B95A77" w:rsidP="00B95A77">
      <w:pPr>
        <w:ind w:right="5388"/>
        <w:jc w:val="center"/>
      </w:pPr>
    </w:p>
    <w:p w:rsidR="009B3335" w:rsidRDefault="009B3335" w:rsidP="009B3335">
      <w:pPr>
        <w:tabs>
          <w:tab w:val="left" w:pos="334"/>
        </w:tabs>
        <w:rPr>
          <w:szCs w:val="28"/>
        </w:rPr>
      </w:pPr>
      <w:r>
        <w:rPr>
          <w:szCs w:val="28"/>
        </w:rPr>
        <w:t>Верно:</w:t>
      </w:r>
    </w:p>
    <w:p w:rsidR="009B3335" w:rsidRDefault="009B3335" w:rsidP="009B3335">
      <w:pPr>
        <w:tabs>
          <w:tab w:val="left" w:pos="334"/>
        </w:tabs>
        <w:rPr>
          <w:szCs w:val="28"/>
        </w:rPr>
      </w:pPr>
      <w:r>
        <w:rPr>
          <w:szCs w:val="28"/>
        </w:rPr>
        <w:t>Ведущий специалист                                                                       Н.Ф. Пономарева</w:t>
      </w:r>
    </w:p>
    <w:p w:rsidR="00B95A77" w:rsidRPr="009B3335" w:rsidRDefault="00B95A77" w:rsidP="00B95A77">
      <w:pPr>
        <w:tabs>
          <w:tab w:val="left" w:pos="334"/>
        </w:tabs>
        <w:rPr>
          <w:szCs w:val="28"/>
        </w:rPr>
      </w:pPr>
    </w:p>
    <w:sectPr w:rsidR="00B95A77" w:rsidRPr="009B3335" w:rsidSect="00792919">
      <w:headerReference w:type="default" r:id="rId9"/>
      <w:pgSz w:w="11906" w:h="16838"/>
      <w:pgMar w:top="142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804" w:rsidRDefault="000E6804" w:rsidP="006018F3">
      <w:r>
        <w:separator/>
      </w:r>
    </w:p>
  </w:endnote>
  <w:endnote w:type="continuationSeparator" w:id="1">
    <w:p w:rsidR="000E6804" w:rsidRDefault="000E6804" w:rsidP="00601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804" w:rsidRDefault="000E6804" w:rsidP="006018F3">
      <w:r>
        <w:separator/>
      </w:r>
    </w:p>
  </w:footnote>
  <w:footnote w:type="continuationSeparator" w:id="1">
    <w:p w:rsidR="000E6804" w:rsidRDefault="000E6804" w:rsidP="00601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F3" w:rsidRDefault="006018F3" w:rsidP="006018F3">
    <w:pPr>
      <w:pStyle w:val="a3"/>
    </w:pPr>
    <w:r>
      <w:tab/>
    </w:r>
    <w:r>
      <w:tab/>
    </w:r>
  </w:p>
  <w:p w:rsidR="006018F3" w:rsidRPr="006018F3" w:rsidRDefault="006018F3" w:rsidP="006018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86C"/>
    <w:multiLevelType w:val="multilevel"/>
    <w:tmpl w:val="FC72628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71C6ED4"/>
    <w:multiLevelType w:val="hybridMultilevel"/>
    <w:tmpl w:val="84623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101EB"/>
    <w:multiLevelType w:val="multilevel"/>
    <w:tmpl w:val="AE6E23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BF07229"/>
    <w:multiLevelType w:val="multilevel"/>
    <w:tmpl w:val="BEB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EA069F"/>
    <w:multiLevelType w:val="multilevel"/>
    <w:tmpl w:val="E7D6B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959"/>
    <w:rsid w:val="00052F00"/>
    <w:rsid w:val="000639D5"/>
    <w:rsid w:val="000B7C3F"/>
    <w:rsid w:val="000D1BF4"/>
    <w:rsid w:val="000E367B"/>
    <w:rsid w:val="000E6804"/>
    <w:rsid w:val="001109BE"/>
    <w:rsid w:val="00127D0D"/>
    <w:rsid w:val="001309EF"/>
    <w:rsid w:val="00185686"/>
    <w:rsid w:val="001A2755"/>
    <w:rsid w:val="001A4338"/>
    <w:rsid w:val="001C7EA1"/>
    <w:rsid w:val="001E43CB"/>
    <w:rsid w:val="001F5514"/>
    <w:rsid w:val="0022264A"/>
    <w:rsid w:val="002259E2"/>
    <w:rsid w:val="002450F0"/>
    <w:rsid w:val="00253186"/>
    <w:rsid w:val="002547CB"/>
    <w:rsid w:val="00266140"/>
    <w:rsid w:val="00266215"/>
    <w:rsid w:val="002A71C7"/>
    <w:rsid w:val="002C2106"/>
    <w:rsid w:val="002D6DCA"/>
    <w:rsid w:val="002E39D3"/>
    <w:rsid w:val="002F038F"/>
    <w:rsid w:val="002F5436"/>
    <w:rsid w:val="00301860"/>
    <w:rsid w:val="003044EC"/>
    <w:rsid w:val="00317940"/>
    <w:rsid w:val="00360B43"/>
    <w:rsid w:val="00393022"/>
    <w:rsid w:val="003B21BD"/>
    <w:rsid w:val="003D7B10"/>
    <w:rsid w:val="00416783"/>
    <w:rsid w:val="00435C9F"/>
    <w:rsid w:val="00446F96"/>
    <w:rsid w:val="00453B20"/>
    <w:rsid w:val="00483A97"/>
    <w:rsid w:val="004A095F"/>
    <w:rsid w:val="004A3706"/>
    <w:rsid w:val="004B4D70"/>
    <w:rsid w:val="004D43CC"/>
    <w:rsid w:val="004F12EF"/>
    <w:rsid w:val="00507A18"/>
    <w:rsid w:val="005142C7"/>
    <w:rsid w:val="00520F83"/>
    <w:rsid w:val="00534FC7"/>
    <w:rsid w:val="00546EF0"/>
    <w:rsid w:val="00557585"/>
    <w:rsid w:val="00564D76"/>
    <w:rsid w:val="00566389"/>
    <w:rsid w:val="0058160C"/>
    <w:rsid w:val="00593A67"/>
    <w:rsid w:val="00593A87"/>
    <w:rsid w:val="005A2BF3"/>
    <w:rsid w:val="005B590E"/>
    <w:rsid w:val="005B6C81"/>
    <w:rsid w:val="005C1AB4"/>
    <w:rsid w:val="005C56CB"/>
    <w:rsid w:val="005D7995"/>
    <w:rsid w:val="006018F3"/>
    <w:rsid w:val="00604D69"/>
    <w:rsid w:val="006163D4"/>
    <w:rsid w:val="0061749B"/>
    <w:rsid w:val="00643081"/>
    <w:rsid w:val="00664432"/>
    <w:rsid w:val="00681278"/>
    <w:rsid w:val="006825DF"/>
    <w:rsid w:val="00684A36"/>
    <w:rsid w:val="00691275"/>
    <w:rsid w:val="006A4168"/>
    <w:rsid w:val="006A63D7"/>
    <w:rsid w:val="006B3F51"/>
    <w:rsid w:val="006C02C9"/>
    <w:rsid w:val="006C5545"/>
    <w:rsid w:val="006C71AE"/>
    <w:rsid w:val="006D0A54"/>
    <w:rsid w:val="00701D33"/>
    <w:rsid w:val="00703FDD"/>
    <w:rsid w:val="00704290"/>
    <w:rsid w:val="00707B38"/>
    <w:rsid w:val="00740818"/>
    <w:rsid w:val="00782CDB"/>
    <w:rsid w:val="00792919"/>
    <w:rsid w:val="00794E11"/>
    <w:rsid w:val="007C32C1"/>
    <w:rsid w:val="007D266E"/>
    <w:rsid w:val="00803AB0"/>
    <w:rsid w:val="00854EB9"/>
    <w:rsid w:val="008661C3"/>
    <w:rsid w:val="00882607"/>
    <w:rsid w:val="00891008"/>
    <w:rsid w:val="00891020"/>
    <w:rsid w:val="008976E0"/>
    <w:rsid w:val="008A1DE8"/>
    <w:rsid w:val="008C38B1"/>
    <w:rsid w:val="008D5076"/>
    <w:rsid w:val="008E6FAC"/>
    <w:rsid w:val="008F108C"/>
    <w:rsid w:val="008F5950"/>
    <w:rsid w:val="00902BE6"/>
    <w:rsid w:val="00910197"/>
    <w:rsid w:val="00915BC8"/>
    <w:rsid w:val="00922CB2"/>
    <w:rsid w:val="00940453"/>
    <w:rsid w:val="00960EE5"/>
    <w:rsid w:val="0096509A"/>
    <w:rsid w:val="009B3335"/>
    <w:rsid w:val="009C4125"/>
    <w:rsid w:val="009D2743"/>
    <w:rsid w:val="009D78FC"/>
    <w:rsid w:val="009F466F"/>
    <w:rsid w:val="00A12AF2"/>
    <w:rsid w:val="00A32C7A"/>
    <w:rsid w:val="00AC47F0"/>
    <w:rsid w:val="00AC5F16"/>
    <w:rsid w:val="00B25935"/>
    <w:rsid w:val="00B345EF"/>
    <w:rsid w:val="00B6076E"/>
    <w:rsid w:val="00B8793F"/>
    <w:rsid w:val="00B95A77"/>
    <w:rsid w:val="00BB48F8"/>
    <w:rsid w:val="00BC07E1"/>
    <w:rsid w:val="00BC5D1B"/>
    <w:rsid w:val="00BD096E"/>
    <w:rsid w:val="00BD2A22"/>
    <w:rsid w:val="00BE6515"/>
    <w:rsid w:val="00BE6E80"/>
    <w:rsid w:val="00C0355B"/>
    <w:rsid w:val="00C13757"/>
    <w:rsid w:val="00C16A73"/>
    <w:rsid w:val="00C1712C"/>
    <w:rsid w:val="00C4059C"/>
    <w:rsid w:val="00C67C27"/>
    <w:rsid w:val="00C968D1"/>
    <w:rsid w:val="00CA06CD"/>
    <w:rsid w:val="00CA645E"/>
    <w:rsid w:val="00CC41A0"/>
    <w:rsid w:val="00CC4280"/>
    <w:rsid w:val="00CD4997"/>
    <w:rsid w:val="00CE1BAE"/>
    <w:rsid w:val="00CF402D"/>
    <w:rsid w:val="00D04959"/>
    <w:rsid w:val="00D12097"/>
    <w:rsid w:val="00D15C0E"/>
    <w:rsid w:val="00D27186"/>
    <w:rsid w:val="00D37BE8"/>
    <w:rsid w:val="00D56200"/>
    <w:rsid w:val="00D707CA"/>
    <w:rsid w:val="00D73BFE"/>
    <w:rsid w:val="00D77CC8"/>
    <w:rsid w:val="00D872BB"/>
    <w:rsid w:val="00D94F97"/>
    <w:rsid w:val="00DB4C92"/>
    <w:rsid w:val="00DB6859"/>
    <w:rsid w:val="00DB7D64"/>
    <w:rsid w:val="00DD10AD"/>
    <w:rsid w:val="00DD7596"/>
    <w:rsid w:val="00DE3329"/>
    <w:rsid w:val="00E0059A"/>
    <w:rsid w:val="00E20CBF"/>
    <w:rsid w:val="00E25CEB"/>
    <w:rsid w:val="00E56B56"/>
    <w:rsid w:val="00E62B1B"/>
    <w:rsid w:val="00EB0EC9"/>
    <w:rsid w:val="00ED542D"/>
    <w:rsid w:val="00EE7D91"/>
    <w:rsid w:val="00EF4D19"/>
    <w:rsid w:val="00EF722A"/>
    <w:rsid w:val="00F030CA"/>
    <w:rsid w:val="00F12C1C"/>
    <w:rsid w:val="00F53239"/>
    <w:rsid w:val="00F53FB3"/>
    <w:rsid w:val="00F72AD4"/>
    <w:rsid w:val="00F76C5F"/>
    <w:rsid w:val="00F93741"/>
    <w:rsid w:val="00FC0B02"/>
    <w:rsid w:val="00FF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59"/>
    <w:rPr>
      <w:sz w:val="28"/>
    </w:rPr>
  </w:style>
  <w:style w:type="paragraph" w:styleId="1">
    <w:name w:val="heading 1"/>
    <w:basedOn w:val="a"/>
    <w:next w:val="a"/>
    <w:link w:val="10"/>
    <w:qFormat/>
    <w:rsid w:val="006C71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qFormat/>
    <w:rsid w:val="00D0495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4959"/>
    <w:pPr>
      <w:tabs>
        <w:tab w:val="center" w:pos="4536"/>
        <w:tab w:val="right" w:pos="9072"/>
      </w:tabs>
    </w:pPr>
  </w:style>
  <w:style w:type="paragraph" w:customStyle="1" w:styleId="ConsNormal">
    <w:name w:val="ConsNormal"/>
    <w:rsid w:val="00D049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5">
    <w:name w:val="Title"/>
    <w:basedOn w:val="a"/>
    <w:link w:val="a6"/>
    <w:qFormat/>
    <w:rsid w:val="00D04959"/>
    <w:pPr>
      <w:jc w:val="center"/>
    </w:pPr>
    <w:rPr>
      <w:sz w:val="24"/>
    </w:rPr>
  </w:style>
  <w:style w:type="paragraph" w:styleId="a7">
    <w:name w:val="Balloon Text"/>
    <w:basedOn w:val="a"/>
    <w:semiHidden/>
    <w:rsid w:val="009F466F"/>
    <w:rPr>
      <w:rFonts w:ascii="Tahoma" w:hAnsi="Tahoma" w:cs="Tahoma"/>
      <w:sz w:val="16"/>
      <w:szCs w:val="16"/>
    </w:rPr>
  </w:style>
  <w:style w:type="character" w:customStyle="1" w:styleId="a6">
    <w:name w:val="Название Знак"/>
    <w:basedOn w:val="a0"/>
    <w:link w:val="a5"/>
    <w:rsid w:val="00740818"/>
    <w:rPr>
      <w:sz w:val="24"/>
    </w:rPr>
  </w:style>
  <w:style w:type="paragraph" w:styleId="a8">
    <w:name w:val="footer"/>
    <w:basedOn w:val="a"/>
    <w:link w:val="a9"/>
    <w:rsid w:val="007D266E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7D266E"/>
    <w:rPr>
      <w:sz w:val="28"/>
    </w:rPr>
  </w:style>
  <w:style w:type="paragraph" w:customStyle="1" w:styleId="aa">
    <w:name w:val="Знак"/>
    <w:basedOn w:val="a"/>
    <w:rsid w:val="004167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31">
    <w:name w:val="Основной текст с отступом 31"/>
    <w:basedOn w:val="a"/>
    <w:qFormat/>
    <w:rsid w:val="005B6C81"/>
    <w:pPr>
      <w:ind w:firstLine="720"/>
      <w:jc w:val="both"/>
    </w:pPr>
    <w:rPr>
      <w:color w:val="000000"/>
      <w:sz w:val="24"/>
      <w:lang w:eastAsia="zh-CN"/>
    </w:rPr>
  </w:style>
  <w:style w:type="paragraph" w:customStyle="1" w:styleId="21">
    <w:name w:val="Основной текст с отступом 21"/>
    <w:basedOn w:val="a"/>
    <w:qFormat/>
    <w:rsid w:val="005B6C81"/>
    <w:pPr>
      <w:suppressAutoHyphens/>
      <w:ind w:firstLine="720"/>
      <w:jc w:val="both"/>
    </w:pPr>
    <w:rPr>
      <w:color w:val="000000"/>
      <w:sz w:val="24"/>
      <w:lang w:eastAsia="zh-CN"/>
    </w:rPr>
  </w:style>
  <w:style w:type="character" w:customStyle="1" w:styleId="a4">
    <w:name w:val="Верхний колонтитул Знак"/>
    <w:link w:val="a3"/>
    <w:uiPriority w:val="99"/>
    <w:rsid w:val="006018F3"/>
    <w:rPr>
      <w:sz w:val="28"/>
    </w:rPr>
  </w:style>
  <w:style w:type="character" w:customStyle="1" w:styleId="10">
    <w:name w:val="Заголовок 1 Знак"/>
    <w:basedOn w:val="a0"/>
    <w:link w:val="1"/>
    <w:rsid w:val="006C7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6C71AE"/>
    <w:rPr>
      <w:b/>
      <w:bCs/>
    </w:rPr>
  </w:style>
  <w:style w:type="paragraph" w:styleId="ac">
    <w:name w:val="Normal (Web)"/>
    <w:basedOn w:val="a"/>
    <w:uiPriority w:val="99"/>
    <w:semiHidden/>
    <w:unhideWhenUsed/>
    <w:rsid w:val="006C71A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6C71AE"/>
    <w:rPr>
      <w:color w:val="0000FF"/>
      <w:u w:val="single"/>
    </w:rPr>
  </w:style>
  <w:style w:type="paragraph" w:customStyle="1" w:styleId="11">
    <w:name w:val="Обычный1"/>
    <w:rsid w:val="00B95A77"/>
    <w:pPr>
      <w:widowControl w:val="0"/>
    </w:pPr>
    <w:rPr>
      <w:rFonts w:ascii="XO Thames" w:hAnsi="XO Thames"/>
      <w:color w:val="000000"/>
      <w:sz w:val="28"/>
    </w:rPr>
  </w:style>
  <w:style w:type="paragraph" w:styleId="ae">
    <w:name w:val="List Paragraph"/>
    <w:basedOn w:val="a"/>
    <w:uiPriority w:val="34"/>
    <w:qFormat/>
    <w:rsid w:val="009B3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2235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Наталья</cp:lastModifiedBy>
  <cp:revision>4</cp:revision>
  <cp:lastPrinted>2026-03-19T06:24:00Z</cp:lastPrinted>
  <dcterms:created xsi:type="dcterms:W3CDTF">2026-03-19T06:24:00Z</dcterms:created>
  <dcterms:modified xsi:type="dcterms:W3CDTF">2026-04-01T06:24:00Z</dcterms:modified>
</cp:coreProperties>
</file>