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2F" w:rsidRDefault="000B0E2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</w:p>
    <w:p w:rsidR="000B0E2F" w:rsidRDefault="000B0E2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</w:p>
    <w:p w:rsidR="000B0E2F" w:rsidRDefault="000B0E2F">
      <w:pPr>
        <w:spacing w:after="0" w:line="240" w:lineRule="auto"/>
        <w:rPr>
          <w:rFonts w:ascii="Times New Roman" w:hAnsi="Times New Roman"/>
          <w:sz w:val="20"/>
          <w:highlight w:val="yellow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180"/>
        <w:gridCol w:w="5844"/>
      </w:tblGrid>
      <w:tr w:rsidR="000B0E2F" w:rsidTr="006B6B4B">
        <w:trPr>
          <w:trHeight w:val="269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0B0E2F" w:rsidRDefault="000B0E2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0B0E2F" w:rsidRPr="006B6B4B" w:rsidRDefault="00E97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B4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B0E2F" w:rsidRPr="006B6B4B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0E2F" w:rsidRDefault="006B6B4B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B4B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E25577">
              <w:rPr>
                <w:rFonts w:ascii="Times New Roman" w:hAnsi="Times New Roman"/>
                <w:sz w:val="28"/>
                <w:szCs w:val="28"/>
              </w:rPr>
              <w:t>Богураевского</w:t>
            </w:r>
            <w:r w:rsidR="00593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6B4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ED30ED" w:rsidRPr="006B6B4B" w:rsidRDefault="00ED30ED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6B4B" w:rsidRDefault="00593BEB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E25577">
              <w:rPr>
                <w:rFonts w:ascii="Times New Roman" w:hAnsi="Times New Roman"/>
                <w:sz w:val="28"/>
                <w:szCs w:val="28"/>
              </w:rPr>
              <w:t>В.П.Белоконев</w:t>
            </w:r>
            <w:proofErr w:type="spellEnd"/>
          </w:p>
          <w:p w:rsidR="00ED30ED" w:rsidRDefault="00ED30ED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30ED" w:rsidRPr="006B6B4B" w:rsidRDefault="00ED30ED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77A7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96C2F">
              <w:rPr>
                <w:rFonts w:ascii="Times New Roman" w:hAnsi="Times New Roman"/>
                <w:sz w:val="28"/>
                <w:szCs w:val="28"/>
              </w:rPr>
              <w:t xml:space="preserve">июля </w:t>
            </w: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  <w:p w:rsidR="000B0E2F" w:rsidRPr="006B6B4B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0E2F" w:rsidRPr="006B6B4B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0E2F" w:rsidRDefault="000B0E2F" w:rsidP="00ED30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E2F" w:rsidRDefault="000B0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E2F" w:rsidRDefault="000B0E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22185" w:rsidRDefault="0022218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2185" w:rsidRDefault="0022218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0E2F" w:rsidRPr="00ED30ED" w:rsidRDefault="00E9770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0ED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0B0E2F" w:rsidRPr="00ED30ED" w:rsidRDefault="00E9770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0ED">
        <w:rPr>
          <w:rFonts w:ascii="Times New Roman" w:hAnsi="Times New Roman"/>
          <w:b/>
          <w:sz w:val="28"/>
          <w:szCs w:val="28"/>
        </w:rPr>
        <w:t>О ХОДЕ РЕАЛИЗАЦИИ</w:t>
      </w:r>
      <w:r w:rsidR="006B6B4B" w:rsidRPr="00ED30ED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ED30ED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222185" w:rsidRDefault="00222185" w:rsidP="0022218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Ref138419841"/>
      <w:bookmarkEnd w:id="0"/>
      <w:r w:rsidRPr="00222185">
        <w:rPr>
          <w:rFonts w:ascii="Times New Roman" w:hAnsi="Times New Roman"/>
          <w:b/>
          <w:kern w:val="2"/>
          <w:sz w:val="28"/>
          <w:szCs w:val="28"/>
        </w:rPr>
        <w:t>«</w:t>
      </w:r>
      <w:r w:rsidRPr="00222185">
        <w:rPr>
          <w:rFonts w:ascii="Times New Roman" w:hAnsi="Times New Roman"/>
          <w:b/>
          <w:sz w:val="28"/>
          <w:szCs w:val="28"/>
        </w:rPr>
        <w:t>Переселение граждан из многоквартирных домов, признанных</w:t>
      </w:r>
    </w:p>
    <w:p w:rsidR="000B0E2F" w:rsidRPr="00222185" w:rsidRDefault="00222185" w:rsidP="00222185">
      <w:pPr>
        <w:ind w:firstLine="72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22218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22185">
        <w:rPr>
          <w:rFonts w:ascii="Times New Roman" w:hAnsi="Times New Roman"/>
          <w:b/>
          <w:sz w:val="28"/>
          <w:szCs w:val="28"/>
        </w:rPr>
        <w:t>аварийными</w:t>
      </w:r>
      <w:proofErr w:type="gramEnd"/>
      <w:r w:rsidRPr="00222185">
        <w:rPr>
          <w:rFonts w:ascii="Times New Roman" w:hAnsi="Times New Roman"/>
          <w:b/>
          <w:sz w:val="28"/>
          <w:szCs w:val="28"/>
        </w:rPr>
        <w:t xml:space="preserve"> после 1 января 2012г., в 2019-2030 годах</w:t>
      </w:r>
      <w:r w:rsidRPr="00222185">
        <w:rPr>
          <w:rFonts w:ascii="Times New Roman" w:hAnsi="Times New Roman"/>
          <w:b/>
          <w:spacing w:val="-4"/>
          <w:kern w:val="2"/>
          <w:sz w:val="28"/>
          <w:szCs w:val="28"/>
        </w:rPr>
        <w:t>»</w:t>
      </w:r>
    </w:p>
    <w:p w:rsidR="000B0E2F" w:rsidRPr="00ED30ED" w:rsidRDefault="006B6B4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0ED">
        <w:rPr>
          <w:rFonts w:ascii="Times New Roman" w:hAnsi="Times New Roman"/>
          <w:b/>
          <w:sz w:val="28"/>
          <w:szCs w:val="28"/>
        </w:rPr>
        <w:t xml:space="preserve">За </w:t>
      </w:r>
      <w:r w:rsidR="00E25577">
        <w:rPr>
          <w:rFonts w:ascii="Times New Roman" w:hAnsi="Times New Roman"/>
          <w:b/>
          <w:sz w:val="28"/>
          <w:szCs w:val="28"/>
        </w:rPr>
        <w:t>1 полугодие</w:t>
      </w:r>
      <w:r w:rsidR="00E97701" w:rsidRPr="00ED30ED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Default="000B0E2F">
      <w:pPr>
        <w:ind w:right="536"/>
        <w:contextualSpacing/>
        <w:jc w:val="right"/>
        <w:rPr>
          <w:rFonts w:ascii="Times New Roman" w:hAnsi="Times New Roman"/>
          <w:sz w:val="20"/>
          <w:highlight w:val="yellow"/>
        </w:rPr>
      </w:pPr>
    </w:p>
    <w:p w:rsidR="000B0E2F" w:rsidRPr="00ED30ED" w:rsidRDefault="00E97701" w:rsidP="00ED30ED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0"/>
          <w:highlight w:val="yellow"/>
        </w:rPr>
        <w:br w:type="page"/>
      </w:r>
      <w:r w:rsidRPr="00ED30ED">
        <w:rPr>
          <w:rFonts w:ascii="Times New Roman" w:hAnsi="Times New Roman"/>
          <w:sz w:val="24"/>
          <w:szCs w:val="24"/>
        </w:rPr>
        <w:lastRenderedPageBreak/>
        <w:t xml:space="preserve">1. Сведения о достижении показателей </w:t>
      </w:r>
      <w:r w:rsidR="006B6B4B" w:rsidRPr="00ED30ED">
        <w:rPr>
          <w:rFonts w:ascii="Times New Roman" w:hAnsi="Times New Roman"/>
          <w:sz w:val="24"/>
          <w:szCs w:val="24"/>
        </w:rPr>
        <w:t>муниципальной</w:t>
      </w:r>
      <w:r w:rsidRPr="00ED30ED">
        <w:rPr>
          <w:rFonts w:ascii="Times New Roman" w:hAnsi="Times New Roman"/>
          <w:sz w:val="24"/>
          <w:szCs w:val="24"/>
        </w:rPr>
        <w:t xml:space="preserve"> программы</w:t>
      </w:r>
    </w:p>
    <w:tbl>
      <w:tblPr>
        <w:tblStyle w:val="43"/>
        <w:tblW w:w="0" w:type="auto"/>
        <w:tblInd w:w="250" w:type="dxa"/>
        <w:tblLayout w:type="fixed"/>
        <w:tblLook w:val="04A0"/>
      </w:tblPr>
      <w:tblGrid>
        <w:gridCol w:w="344"/>
        <w:gridCol w:w="1200"/>
        <w:gridCol w:w="2126"/>
        <w:gridCol w:w="913"/>
        <w:gridCol w:w="1125"/>
        <w:gridCol w:w="993"/>
        <w:gridCol w:w="992"/>
        <w:gridCol w:w="1134"/>
        <w:gridCol w:w="1134"/>
        <w:gridCol w:w="992"/>
        <w:gridCol w:w="992"/>
        <w:gridCol w:w="993"/>
        <w:gridCol w:w="1060"/>
        <w:gridCol w:w="1370"/>
      </w:tblGrid>
      <w:tr w:rsidR="000B0E2F" w:rsidRPr="00ED30ED">
        <w:tc>
          <w:tcPr>
            <w:tcW w:w="34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00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25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0ED">
              <w:rPr>
                <w:rFonts w:ascii="Times New Roman" w:hAnsi="Times New Roman"/>
                <w:sz w:val="24"/>
                <w:szCs w:val="24"/>
              </w:rPr>
              <w:t>Прогноз-ное</w:t>
            </w:r>
            <w:proofErr w:type="spellEnd"/>
            <w:proofErr w:type="gramEnd"/>
            <w:r w:rsidRPr="00ED30ED">
              <w:rPr>
                <w:rFonts w:ascii="Times New Roman" w:hAnsi="Times New Roman"/>
                <w:sz w:val="24"/>
                <w:szCs w:val="24"/>
              </w:rPr>
              <w:t xml:space="preserve"> значение на конец текущего года</w:t>
            </w:r>
          </w:p>
        </w:tc>
        <w:tc>
          <w:tcPr>
            <w:tcW w:w="1060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0ED">
              <w:rPr>
                <w:rFonts w:ascii="Times New Roman" w:hAnsi="Times New Roman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ED30ED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370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0B0E2F" w:rsidRPr="00ED30ED" w:rsidRDefault="000B0E2F" w:rsidP="00ED30ED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0B0E2F" w:rsidRPr="00ED30ED" w:rsidRDefault="000B0E2F" w:rsidP="00ED30ED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43"/>
        <w:tblW w:w="0" w:type="auto"/>
        <w:tblInd w:w="250" w:type="dxa"/>
        <w:tblLayout w:type="fixed"/>
        <w:tblLook w:val="04A0"/>
      </w:tblPr>
      <w:tblGrid>
        <w:gridCol w:w="329"/>
        <w:gridCol w:w="1200"/>
        <w:gridCol w:w="2126"/>
        <w:gridCol w:w="913"/>
        <w:gridCol w:w="1125"/>
        <w:gridCol w:w="993"/>
        <w:gridCol w:w="992"/>
        <w:gridCol w:w="1134"/>
        <w:gridCol w:w="1134"/>
        <w:gridCol w:w="992"/>
        <w:gridCol w:w="992"/>
        <w:gridCol w:w="993"/>
        <w:gridCol w:w="1050"/>
        <w:gridCol w:w="1355"/>
      </w:tblGrid>
      <w:tr w:rsidR="000B0E2F" w:rsidRPr="00ED30ED">
        <w:tc>
          <w:tcPr>
            <w:tcW w:w="329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5" w:type="dxa"/>
          </w:tcPr>
          <w:p w:rsidR="000B0E2F" w:rsidRPr="00ED30ED" w:rsidRDefault="00E97701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B0E2F" w:rsidRPr="00ED30ED">
        <w:tc>
          <w:tcPr>
            <w:tcW w:w="15328" w:type="dxa"/>
            <w:gridSpan w:val="14"/>
            <w:vAlign w:val="center"/>
          </w:tcPr>
          <w:p w:rsidR="000B0E2F" w:rsidRPr="00ED30ED" w:rsidRDefault="00E97701" w:rsidP="00E25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2185">
              <w:rPr>
                <w:rFonts w:ascii="Times New Roman" w:hAnsi="Times New Roman"/>
                <w:sz w:val="24"/>
                <w:szCs w:val="24"/>
              </w:rPr>
              <w:t xml:space="preserve">Цель муниципальной </w:t>
            </w:r>
            <w:r w:rsidR="00222185" w:rsidRPr="00222185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222185" w:rsidRPr="00222185">
              <w:rPr>
                <w:rFonts w:ascii="Times New Roman" w:eastAsiaTheme="minorEastAsia" w:hAnsi="Times New Roman"/>
                <w:sz w:val="24"/>
                <w:szCs w:val="24"/>
              </w:rPr>
              <w:t xml:space="preserve">«Улучшение жилищных условий к 2030 году </w:t>
            </w:r>
            <w:r w:rsidR="00222185" w:rsidRPr="00222185">
              <w:rPr>
                <w:rFonts w:ascii="Times New Roman" w:hAnsi="Times New Roman"/>
                <w:kern w:val="2"/>
                <w:sz w:val="24"/>
                <w:szCs w:val="24"/>
              </w:rPr>
              <w:t>отдельным категориям граждан</w:t>
            </w:r>
            <w:r w:rsidR="00222185" w:rsidRPr="00222185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222185" w:rsidRPr="00ED30ED">
        <w:tc>
          <w:tcPr>
            <w:tcW w:w="329" w:type="dxa"/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222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185" w:rsidRPr="00ED30ED" w:rsidTr="00401BAA">
        <w:tc>
          <w:tcPr>
            <w:tcW w:w="329" w:type="dxa"/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ED3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222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>
            <w:pPr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eastAsiaTheme="minorEastAsia" w:hAnsi="Times New Roman"/>
                <w:sz w:val="24"/>
                <w:szCs w:val="24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222185" w:rsidRDefault="00222185" w:rsidP="004A55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222185" w:rsidRDefault="00222185" w:rsidP="004A551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eastAsia="Calibri" w:hAnsi="Times New Roman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ED30ED" w:rsidRDefault="00222185" w:rsidP="004A5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B0E2F" w:rsidRPr="00ED30ED" w:rsidRDefault="000B0E2F" w:rsidP="00ED30ED">
      <w:pPr>
        <w:spacing w:after="0" w:line="240" w:lineRule="auto"/>
        <w:ind w:right="536"/>
        <w:contextualSpacing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B0E2F" w:rsidRPr="00ED30ED" w:rsidRDefault="000B0E2F" w:rsidP="00ED30E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0B0E2F" w:rsidRPr="00ED30ED" w:rsidRDefault="000B0E2F" w:rsidP="00ED30ED">
      <w:pPr>
        <w:spacing w:after="0" w:line="240" w:lineRule="auto"/>
        <w:rPr>
          <w:rFonts w:ascii="Times New Roman" w:hAnsi="Times New Roman"/>
          <w:sz w:val="24"/>
          <w:szCs w:val="24"/>
        </w:rPr>
        <w:sectPr w:rsidR="000B0E2F" w:rsidRPr="00ED30ED">
          <w:headerReference w:type="default" r:id="rId6"/>
          <w:headerReference w:type="first" r:id="rId7"/>
          <w:footerReference w:type="first" r:id="rId8"/>
          <w:pgSz w:w="16848" w:h="11908" w:orient="landscape"/>
          <w:pgMar w:top="1134" w:right="624" w:bottom="567" w:left="850" w:header="720" w:footer="720" w:gutter="0"/>
          <w:pgNumType w:start="1"/>
          <w:cols w:space="720"/>
          <w:titlePg/>
        </w:sectPr>
      </w:pPr>
    </w:p>
    <w:p w:rsidR="000B0E2F" w:rsidRPr="00ED30ED" w:rsidRDefault="00E97701" w:rsidP="00ED30ED">
      <w:pPr>
        <w:spacing w:after="0" w:line="240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ED30ED">
        <w:rPr>
          <w:rFonts w:ascii="Times New Roman" w:hAnsi="Times New Roman"/>
          <w:sz w:val="24"/>
          <w:szCs w:val="24"/>
        </w:rPr>
        <w:t xml:space="preserve">2. Сведения об исполнении бюджетных ассигнований, предусмотренных на финансовое обеспечение реализации </w:t>
      </w:r>
      <w:r w:rsidR="006B6B4B" w:rsidRPr="00ED30ED">
        <w:rPr>
          <w:rFonts w:ascii="Times New Roman" w:hAnsi="Times New Roman"/>
          <w:sz w:val="24"/>
          <w:szCs w:val="24"/>
        </w:rPr>
        <w:t>муниципальной</w:t>
      </w:r>
      <w:r w:rsidRPr="00ED30ED">
        <w:rPr>
          <w:rFonts w:ascii="Times New Roman" w:hAnsi="Times New Roman"/>
          <w:sz w:val="24"/>
          <w:szCs w:val="24"/>
        </w:rPr>
        <w:t xml:space="preserve"> программы</w:t>
      </w:r>
    </w:p>
    <w:tbl>
      <w:tblPr>
        <w:tblStyle w:val="43"/>
        <w:tblW w:w="0" w:type="auto"/>
        <w:tblInd w:w="-5" w:type="dxa"/>
        <w:tblLayout w:type="fixed"/>
        <w:tblLook w:val="04A0"/>
      </w:tblPr>
      <w:tblGrid>
        <w:gridCol w:w="4912"/>
        <w:gridCol w:w="1684"/>
        <w:gridCol w:w="1373"/>
        <w:gridCol w:w="1517"/>
        <w:gridCol w:w="1583"/>
        <w:gridCol w:w="1441"/>
        <w:gridCol w:w="1320"/>
        <w:gridCol w:w="1544"/>
      </w:tblGrid>
      <w:tr w:rsidR="000B0E2F" w:rsidRPr="00ED30ED">
        <w:trPr>
          <w:trHeight w:val="462"/>
        </w:trPr>
        <w:tc>
          <w:tcPr>
            <w:tcW w:w="4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6B4B" w:rsidRPr="00ED30E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D30ED">
              <w:rPr>
                <w:rFonts w:ascii="Times New Roman" w:hAnsi="Times New Roman"/>
                <w:sz w:val="24"/>
                <w:szCs w:val="24"/>
              </w:rPr>
              <w:t xml:space="preserve"> (комплексной) программы, структурного элемента и источника финансового обеспечения</w:t>
            </w:r>
          </w:p>
        </w:tc>
        <w:tc>
          <w:tcPr>
            <w:tcW w:w="4574" w:type="dxa"/>
            <w:gridSpan w:val="3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Объем финансового обеспечения,</w:t>
            </w:r>
          </w:p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3024" w:type="dxa"/>
            <w:gridSpan w:val="2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Исполнение, тыс. рублей</w:t>
            </w:r>
          </w:p>
        </w:tc>
        <w:tc>
          <w:tcPr>
            <w:tcW w:w="1320" w:type="dxa"/>
            <w:vMerge w:val="restart"/>
            <w:vAlign w:val="center"/>
          </w:tcPr>
          <w:p w:rsidR="000B0E2F" w:rsidRPr="00ED30ED" w:rsidRDefault="00E97701" w:rsidP="00ED30ED">
            <w:pPr>
              <w:spacing w:after="0" w:line="240" w:lineRule="auto"/>
              <w:ind w:left="-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Процент исполнения, (6)/(3)*100</w:t>
            </w:r>
          </w:p>
        </w:tc>
        <w:tc>
          <w:tcPr>
            <w:tcW w:w="1544" w:type="dxa"/>
            <w:vMerge w:val="restart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  <w:p w:rsidR="000B0E2F" w:rsidRPr="00ED30ED" w:rsidRDefault="000B0E2F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2F" w:rsidRPr="00ED30ED">
        <w:trPr>
          <w:trHeight w:val="652"/>
        </w:trPr>
        <w:tc>
          <w:tcPr>
            <w:tcW w:w="4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E2F" w:rsidRPr="00ED30ED" w:rsidRDefault="000B0E2F" w:rsidP="00ED3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37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17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583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441" w:type="dxa"/>
            <w:vAlign w:val="center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320" w:type="dxa"/>
            <w:vMerge/>
            <w:vAlign w:val="center"/>
          </w:tcPr>
          <w:p w:rsidR="000B0E2F" w:rsidRPr="00ED30ED" w:rsidRDefault="000B0E2F" w:rsidP="00ED3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0B0E2F" w:rsidRPr="00ED30ED" w:rsidRDefault="000B0E2F" w:rsidP="00ED3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E2F" w:rsidRPr="00ED30ED" w:rsidRDefault="000B0E2F" w:rsidP="00ED30ED">
      <w:pPr>
        <w:spacing w:after="0" w:line="240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"/>
        <w:tblW w:w="0" w:type="auto"/>
        <w:tblInd w:w="-5" w:type="dxa"/>
        <w:tblLayout w:type="fixed"/>
        <w:tblLook w:val="04A0"/>
      </w:tblPr>
      <w:tblGrid>
        <w:gridCol w:w="4912"/>
        <w:gridCol w:w="1684"/>
        <w:gridCol w:w="1373"/>
        <w:gridCol w:w="1517"/>
        <w:gridCol w:w="1583"/>
        <w:gridCol w:w="1441"/>
        <w:gridCol w:w="1320"/>
        <w:gridCol w:w="1544"/>
      </w:tblGrid>
      <w:tr w:rsidR="000B0E2F" w:rsidRPr="00ED30ED">
        <w:trPr>
          <w:trHeight w:val="216"/>
          <w:tblHeader/>
        </w:trPr>
        <w:tc>
          <w:tcPr>
            <w:tcW w:w="4912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</w:tcPr>
          <w:p w:rsidR="000B0E2F" w:rsidRPr="00ED30ED" w:rsidRDefault="00E97701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2185" w:rsidRPr="00ED30ED" w:rsidTr="00222185">
        <w:trPr>
          <w:trHeight w:val="570"/>
        </w:trPr>
        <w:tc>
          <w:tcPr>
            <w:tcW w:w="4912" w:type="dxa"/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Муниципальная программа Белокалитвинского района «Переселение граждан из многоквартирных домов, признанных аварийными после 1 января 2012г., в 2019-2030 годах» (всего), в том числе: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22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71223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71223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222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503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Фонд развития территорий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6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512,8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601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200"/>
        </w:trPr>
        <w:tc>
          <w:tcPr>
            <w:tcW w:w="4912" w:type="dxa"/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Иной муниципальный проект «Переселение граждан из аварийного жилищного фонда» (всего),</w:t>
            </w:r>
          </w:p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260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Фонд развития территорий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22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«Снос аварийного жилищного фонда» (всего), в том числе: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185" w:rsidRPr="00ED30ED" w:rsidTr="00222185">
        <w:trPr>
          <w:trHeight w:val="498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185" w:rsidRPr="00222185" w:rsidRDefault="00222185" w:rsidP="004A5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185">
              <w:rPr>
                <w:rFonts w:ascii="Times New Roman" w:hAnsi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D966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Default="00222185" w:rsidP="00222185">
            <w:pPr>
              <w:jc w:val="center"/>
            </w:pPr>
            <w:r w:rsidRPr="006060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185" w:rsidRPr="00ED30ED" w:rsidRDefault="00222185" w:rsidP="00ED30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E2F" w:rsidRPr="00ED30ED" w:rsidRDefault="000B0E2F" w:rsidP="00ED3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B0E2F" w:rsidRPr="00ED30ED" w:rsidSect="000B0E2F">
      <w:headerReference w:type="default" r:id="rId9"/>
      <w:headerReference w:type="first" r:id="rId10"/>
      <w:footerReference w:type="first" r:id="rId11"/>
      <w:pgSz w:w="16848" w:h="11908" w:orient="landscape"/>
      <w:pgMar w:top="1134" w:right="624" w:bottom="567" w:left="85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2D" w:rsidRDefault="000B3B2D" w:rsidP="000B0E2F">
      <w:pPr>
        <w:spacing w:after="0" w:line="240" w:lineRule="auto"/>
      </w:pPr>
      <w:r>
        <w:separator/>
      </w:r>
    </w:p>
  </w:endnote>
  <w:endnote w:type="continuationSeparator" w:id="0">
    <w:p w:rsidR="000B3B2D" w:rsidRDefault="000B3B2D" w:rsidP="000B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5"/>
      <w:jc w:val="center"/>
    </w:pPr>
  </w:p>
  <w:p w:rsidR="000B0E2F" w:rsidRDefault="000B0E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5"/>
      <w:jc w:val="center"/>
    </w:pPr>
  </w:p>
  <w:p w:rsidR="000B0E2F" w:rsidRDefault="000B0E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2D" w:rsidRDefault="000B3B2D" w:rsidP="000B0E2F">
      <w:pPr>
        <w:spacing w:after="0" w:line="240" w:lineRule="auto"/>
      </w:pPr>
      <w:r>
        <w:separator/>
      </w:r>
    </w:p>
  </w:footnote>
  <w:footnote w:type="continuationSeparator" w:id="0">
    <w:p w:rsidR="000B3B2D" w:rsidRDefault="000B3B2D" w:rsidP="000B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9D6B9A">
    <w:pPr>
      <w:pStyle w:val="af4"/>
      <w:jc w:val="center"/>
    </w:pPr>
    <w:r>
      <w:fldChar w:fldCharType="begin"/>
    </w:r>
    <w:r w:rsidR="00E97701">
      <w:instrText xml:space="preserve">PAGE </w:instrText>
    </w:r>
    <w:r>
      <w:fldChar w:fldCharType="separate"/>
    </w:r>
    <w:r w:rsidR="00222185">
      <w:rPr>
        <w:noProof/>
      </w:rPr>
      <w:t>2</w:t>
    </w:r>
    <w:r>
      <w:fldChar w:fldCharType="end"/>
    </w:r>
  </w:p>
  <w:p w:rsidR="000B0E2F" w:rsidRDefault="00E97701">
    <w:pPr>
      <w:pStyle w:val="af4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f4"/>
      <w:jc w:val="center"/>
    </w:pPr>
  </w:p>
  <w:p w:rsidR="000B0E2F" w:rsidRDefault="000B0E2F">
    <w:pPr>
      <w:pStyle w:val="af4"/>
      <w:tabs>
        <w:tab w:val="clear" w:pos="9355"/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9D6B9A">
    <w:pPr>
      <w:pStyle w:val="af4"/>
      <w:jc w:val="center"/>
    </w:pPr>
    <w:r>
      <w:fldChar w:fldCharType="begin"/>
    </w:r>
    <w:r w:rsidR="00E97701">
      <w:instrText xml:space="preserve">PAGE </w:instrText>
    </w:r>
    <w:r>
      <w:fldChar w:fldCharType="separate"/>
    </w:r>
    <w:r w:rsidR="00222185">
      <w:rPr>
        <w:noProof/>
      </w:rPr>
      <w:t>4</w:t>
    </w:r>
    <w:r>
      <w:fldChar w:fldCharType="end"/>
    </w:r>
  </w:p>
  <w:p w:rsidR="000B0E2F" w:rsidRDefault="00E97701">
    <w:pPr>
      <w:pStyle w:val="af4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2F" w:rsidRDefault="000B0E2F">
    <w:pPr>
      <w:pStyle w:val="af4"/>
      <w:jc w:val="center"/>
    </w:pPr>
  </w:p>
  <w:p w:rsidR="000B0E2F" w:rsidRDefault="000B0E2F">
    <w:pPr>
      <w:pStyle w:val="af4"/>
      <w:tabs>
        <w:tab w:val="clear" w:pos="9355"/>
        <w:tab w:val="left" w:pos="841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0E2F"/>
    <w:rsid w:val="00072E0D"/>
    <w:rsid w:val="00074824"/>
    <w:rsid w:val="00096C2F"/>
    <w:rsid w:val="000A58EB"/>
    <w:rsid w:val="000B0E2F"/>
    <w:rsid w:val="000B3B2D"/>
    <w:rsid w:val="002115EE"/>
    <w:rsid w:val="00222185"/>
    <w:rsid w:val="00440903"/>
    <w:rsid w:val="004808DC"/>
    <w:rsid w:val="00480ED1"/>
    <w:rsid w:val="00492BCC"/>
    <w:rsid w:val="00511D28"/>
    <w:rsid w:val="00593BEB"/>
    <w:rsid w:val="005A1F2A"/>
    <w:rsid w:val="005C3817"/>
    <w:rsid w:val="0065368D"/>
    <w:rsid w:val="006B6B4B"/>
    <w:rsid w:val="00745208"/>
    <w:rsid w:val="0079495A"/>
    <w:rsid w:val="00877A79"/>
    <w:rsid w:val="008F2B8A"/>
    <w:rsid w:val="009D6B9A"/>
    <w:rsid w:val="00A63A75"/>
    <w:rsid w:val="00AD62D0"/>
    <w:rsid w:val="00AF519E"/>
    <w:rsid w:val="00B73646"/>
    <w:rsid w:val="00C303DC"/>
    <w:rsid w:val="00D44E56"/>
    <w:rsid w:val="00DA6760"/>
    <w:rsid w:val="00E25577"/>
    <w:rsid w:val="00E72433"/>
    <w:rsid w:val="00E97701"/>
    <w:rsid w:val="00EA67C8"/>
    <w:rsid w:val="00ED30ED"/>
    <w:rsid w:val="00F00C86"/>
    <w:rsid w:val="00F8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B0E2F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0B0E2F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0B0E2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B0E2F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B0E2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B0E2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B0E2F"/>
    <w:rPr>
      <w:sz w:val="22"/>
    </w:rPr>
  </w:style>
  <w:style w:type="paragraph" w:styleId="21">
    <w:name w:val="toc 2"/>
    <w:next w:val="a"/>
    <w:link w:val="22"/>
    <w:uiPriority w:val="39"/>
    <w:rsid w:val="000B0E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B0E2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B0E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B0E2F"/>
    <w:rPr>
      <w:rFonts w:ascii="XO Thames" w:hAnsi="XO Thames"/>
      <w:sz w:val="28"/>
    </w:rPr>
  </w:style>
  <w:style w:type="paragraph" w:customStyle="1" w:styleId="23">
    <w:name w:val="Знак сноски2"/>
    <w:basedOn w:val="24"/>
    <w:link w:val="25"/>
    <w:rsid w:val="000B0E2F"/>
    <w:rPr>
      <w:vertAlign w:val="superscript"/>
    </w:rPr>
  </w:style>
  <w:style w:type="character" w:customStyle="1" w:styleId="25">
    <w:name w:val="Знак сноски2"/>
    <w:basedOn w:val="26"/>
    <w:link w:val="23"/>
    <w:rsid w:val="000B0E2F"/>
    <w:rPr>
      <w:vertAlign w:val="superscript"/>
    </w:rPr>
  </w:style>
  <w:style w:type="paragraph" w:customStyle="1" w:styleId="12">
    <w:name w:val="Обычный1"/>
    <w:link w:val="13"/>
    <w:rsid w:val="000B0E2F"/>
    <w:rPr>
      <w:sz w:val="22"/>
    </w:rPr>
  </w:style>
  <w:style w:type="character" w:customStyle="1" w:styleId="13">
    <w:name w:val="Обычный1"/>
    <w:link w:val="12"/>
    <w:rsid w:val="000B0E2F"/>
    <w:rPr>
      <w:sz w:val="22"/>
    </w:rPr>
  </w:style>
  <w:style w:type="paragraph" w:styleId="6">
    <w:name w:val="toc 6"/>
    <w:next w:val="a"/>
    <w:link w:val="60"/>
    <w:uiPriority w:val="39"/>
    <w:rsid w:val="000B0E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B0E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B0E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B0E2F"/>
    <w:rPr>
      <w:rFonts w:ascii="XO Thames" w:hAnsi="XO Thames"/>
      <w:sz w:val="28"/>
    </w:rPr>
  </w:style>
  <w:style w:type="paragraph" w:customStyle="1" w:styleId="a3">
    <w:name w:val="Символ сноски"/>
    <w:link w:val="a4"/>
    <w:rsid w:val="000B0E2F"/>
  </w:style>
  <w:style w:type="character" w:customStyle="1" w:styleId="a4">
    <w:name w:val="Символ сноски"/>
    <w:link w:val="a3"/>
    <w:rsid w:val="000B0E2F"/>
  </w:style>
  <w:style w:type="paragraph" w:customStyle="1" w:styleId="14">
    <w:name w:val="Знак1"/>
    <w:basedOn w:val="a"/>
    <w:link w:val="15"/>
    <w:rsid w:val="000B0E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0B0E2F"/>
    <w:rPr>
      <w:rFonts w:ascii="Tahoma" w:hAnsi="Tahoma"/>
      <w:sz w:val="20"/>
    </w:rPr>
  </w:style>
  <w:style w:type="paragraph" w:styleId="a5">
    <w:name w:val="footer"/>
    <w:basedOn w:val="a"/>
    <w:link w:val="a6"/>
    <w:rsid w:val="000B0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0B0E2F"/>
  </w:style>
  <w:style w:type="paragraph" w:customStyle="1" w:styleId="Endnote">
    <w:name w:val="Endnote"/>
    <w:basedOn w:val="a"/>
    <w:link w:val="Endnote0"/>
    <w:rsid w:val="000B0E2F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0B0E2F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0B0E2F"/>
    <w:rPr>
      <w:rFonts w:ascii="Cambria" w:hAnsi="Cambria"/>
      <w:b/>
      <w:sz w:val="26"/>
    </w:rPr>
  </w:style>
  <w:style w:type="paragraph" w:styleId="a7">
    <w:name w:val="Body Text"/>
    <w:basedOn w:val="a"/>
    <w:link w:val="a8"/>
    <w:rsid w:val="000B0E2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sid w:val="000B0E2F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sid w:val="000B0E2F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0B0E2F"/>
    <w:rPr>
      <w:sz w:val="22"/>
    </w:rPr>
  </w:style>
  <w:style w:type="paragraph" w:customStyle="1" w:styleId="a9">
    <w:link w:val="aa"/>
    <w:semiHidden/>
    <w:unhideWhenUsed/>
    <w:rsid w:val="000B0E2F"/>
    <w:rPr>
      <w:rFonts w:ascii="Times New Roman" w:hAnsi="Times New Roman"/>
      <w:sz w:val="28"/>
    </w:rPr>
  </w:style>
  <w:style w:type="character" w:customStyle="1" w:styleId="aa">
    <w:link w:val="a9"/>
    <w:semiHidden/>
    <w:unhideWhenUsed/>
    <w:rsid w:val="000B0E2F"/>
    <w:rPr>
      <w:rFonts w:ascii="Times New Roman" w:hAnsi="Times New Roman"/>
      <w:sz w:val="28"/>
    </w:rPr>
  </w:style>
  <w:style w:type="paragraph" w:customStyle="1" w:styleId="16">
    <w:name w:val="Основной шрифт абзаца1"/>
    <w:link w:val="17"/>
    <w:rsid w:val="000B0E2F"/>
  </w:style>
  <w:style w:type="character" w:customStyle="1" w:styleId="17">
    <w:name w:val="Основной шрифт абзаца1"/>
    <w:link w:val="16"/>
    <w:rsid w:val="000B0E2F"/>
  </w:style>
  <w:style w:type="paragraph" w:customStyle="1" w:styleId="ConsPlusNonformat">
    <w:name w:val="ConsPlusNonformat"/>
    <w:link w:val="ConsPlusNonformat0"/>
    <w:rsid w:val="000B0E2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B0E2F"/>
    <w:rPr>
      <w:rFonts w:ascii="Courier New" w:hAnsi="Courier New"/>
    </w:rPr>
  </w:style>
  <w:style w:type="paragraph" w:customStyle="1" w:styleId="18">
    <w:name w:val="Знак сноски1"/>
    <w:link w:val="19"/>
    <w:rsid w:val="000B0E2F"/>
    <w:rPr>
      <w:vertAlign w:val="superscript"/>
    </w:rPr>
  </w:style>
  <w:style w:type="character" w:customStyle="1" w:styleId="19">
    <w:name w:val="Знак сноски1"/>
    <w:link w:val="18"/>
    <w:rsid w:val="000B0E2F"/>
    <w:rPr>
      <w:vertAlign w:val="superscript"/>
    </w:rPr>
  </w:style>
  <w:style w:type="paragraph" w:customStyle="1" w:styleId="1a">
    <w:name w:val="Номер страницы1"/>
    <w:basedOn w:val="1b"/>
    <w:link w:val="1c"/>
    <w:rsid w:val="000B0E2F"/>
  </w:style>
  <w:style w:type="character" w:customStyle="1" w:styleId="1c">
    <w:name w:val="Номер страницы1"/>
    <w:basedOn w:val="1d"/>
    <w:link w:val="1a"/>
    <w:rsid w:val="000B0E2F"/>
  </w:style>
  <w:style w:type="paragraph" w:customStyle="1" w:styleId="1e">
    <w:name w:val="Обычный1"/>
    <w:link w:val="1f"/>
    <w:rsid w:val="000B0E2F"/>
    <w:rPr>
      <w:sz w:val="22"/>
    </w:rPr>
  </w:style>
  <w:style w:type="character" w:customStyle="1" w:styleId="1f">
    <w:name w:val="Обычный1"/>
    <w:link w:val="1e"/>
    <w:rsid w:val="000B0E2F"/>
    <w:rPr>
      <w:sz w:val="22"/>
    </w:rPr>
  </w:style>
  <w:style w:type="paragraph" w:customStyle="1" w:styleId="hgkelc">
    <w:name w:val="hgkelc"/>
    <w:basedOn w:val="16"/>
    <w:link w:val="hgkelc0"/>
    <w:rsid w:val="000B0E2F"/>
  </w:style>
  <w:style w:type="character" w:customStyle="1" w:styleId="hgkelc0">
    <w:name w:val="hgkelc"/>
    <w:basedOn w:val="17"/>
    <w:link w:val="hgkelc"/>
    <w:rsid w:val="000B0E2F"/>
  </w:style>
  <w:style w:type="paragraph" w:customStyle="1" w:styleId="27">
    <w:name w:val="Гиперссылка2"/>
    <w:link w:val="28"/>
    <w:rsid w:val="000B0E2F"/>
    <w:rPr>
      <w:color w:val="0000FF"/>
      <w:u w:val="single"/>
    </w:rPr>
  </w:style>
  <w:style w:type="character" w:customStyle="1" w:styleId="28">
    <w:name w:val="Гиперссылка2"/>
    <w:link w:val="27"/>
    <w:rsid w:val="000B0E2F"/>
    <w:rPr>
      <w:color w:val="0000FF"/>
      <w:u w:val="single"/>
    </w:rPr>
  </w:style>
  <w:style w:type="paragraph" w:styleId="ab">
    <w:name w:val="List Paragraph"/>
    <w:basedOn w:val="a"/>
    <w:link w:val="ac"/>
    <w:rsid w:val="000B0E2F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0B0E2F"/>
  </w:style>
  <w:style w:type="paragraph" w:customStyle="1" w:styleId="1f0">
    <w:name w:val="Знак примечания1"/>
    <w:basedOn w:val="1b"/>
    <w:link w:val="1f1"/>
    <w:rsid w:val="000B0E2F"/>
    <w:rPr>
      <w:sz w:val="16"/>
    </w:rPr>
  </w:style>
  <w:style w:type="character" w:customStyle="1" w:styleId="1f1">
    <w:name w:val="Знак примечания1"/>
    <w:basedOn w:val="1d"/>
    <w:link w:val="1f0"/>
    <w:rsid w:val="000B0E2F"/>
    <w:rPr>
      <w:sz w:val="16"/>
    </w:rPr>
  </w:style>
  <w:style w:type="paragraph" w:customStyle="1" w:styleId="ConsPlusTitlePage">
    <w:name w:val="ConsPlusTitlePage"/>
    <w:link w:val="ConsPlusTitlePage0"/>
    <w:rsid w:val="000B0E2F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0B0E2F"/>
    <w:rPr>
      <w:rFonts w:ascii="Tahoma" w:hAnsi="Tahoma"/>
    </w:rPr>
  </w:style>
  <w:style w:type="paragraph" w:customStyle="1" w:styleId="Footnote">
    <w:name w:val="Footnote"/>
    <w:basedOn w:val="a"/>
    <w:link w:val="Footnote0"/>
    <w:rsid w:val="000B0E2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0B0E2F"/>
    <w:rPr>
      <w:rFonts w:ascii="Times New Roman" w:hAnsi="Times New Roman"/>
      <w:sz w:val="20"/>
    </w:rPr>
  </w:style>
  <w:style w:type="paragraph" w:customStyle="1" w:styleId="ad">
    <w:name w:val="Привязка сноски"/>
    <w:link w:val="ae"/>
    <w:rsid w:val="000B0E2F"/>
    <w:rPr>
      <w:vertAlign w:val="superscript"/>
    </w:rPr>
  </w:style>
  <w:style w:type="character" w:customStyle="1" w:styleId="ae">
    <w:name w:val="Привязка сноски"/>
    <w:link w:val="ad"/>
    <w:rsid w:val="000B0E2F"/>
    <w:rPr>
      <w:vertAlign w:val="superscript"/>
    </w:rPr>
  </w:style>
  <w:style w:type="paragraph" w:styleId="af">
    <w:name w:val="annotation text"/>
    <w:basedOn w:val="a"/>
    <w:link w:val="af0"/>
    <w:rsid w:val="000B0E2F"/>
    <w:pPr>
      <w:spacing w:after="160" w:line="264" w:lineRule="auto"/>
    </w:pPr>
    <w:rPr>
      <w:sz w:val="20"/>
    </w:rPr>
  </w:style>
  <w:style w:type="character" w:customStyle="1" w:styleId="af0">
    <w:name w:val="Текст примечания Знак"/>
    <w:basedOn w:val="1"/>
    <w:link w:val="af"/>
    <w:rsid w:val="000B0E2F"/>
    <w:rPr>
      <w:sz w:val="20"/>
    </w:rPr>
  </w:style>
  <w:style w:type="paragraph" w:styleId="31">
    <w:name w:val="toc 3"/>
    <w:next w:val="a"/>
    <w:link w:val="32"/>
    <w:uiPriority w:val="39"/>
    <w:rsid w:val="000B0E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B0E2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B0E2F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0B0E2F"/>
    <w:rPr>
      <w:b/>
      <w:sz w:val="22"/>
    </w:rPr>
  </w:style>
  <w:style w:type="paragraph" w:customStyle="1" w:styleId="100">
    <w:name w:val="Знак1_0"/>
    <w:basedOn w:val="a"/>
    <w:link w:val="101"/>
    <w:rsid w:val="000B0E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0B0E2F"/>
    <w:rPr>
      <w:rFonts w:ascii="Tahoma" w:hAnsi="Tahoma"/>
      <w:sz w:val="20"/>
    </w:rPr>
  </w:style>
  <w:style w:type="paragraph" w:customStyle="1" w:styleId="29">
    <w:name w:val="Основной шрифт абзаца2"/>
    <w:link w:val="5"/>
    <w:rsid w:val="000B0E2F"/>
  </w:style>
  <w:style w:type="character" w:customStyle="1" w:styleId="50">
    <w:name w:val="Заголовок 5 Знак"/>
    <w:link w:val="5"/>
    <w:rsid w:val="000B0E2F"/>
    <w:rPr>
      <w:rFonts w:ascii="XO Thames" w:hAnsi="XO Thames"/>
      <w:b/>
      <w:sz w:val="22"/>
    </w:rPr>
  </w:style>
  <w:style w:type="paragraph" w:customStyle="1" w:styleId="markedcontent">
    <w:name w:val="markedcontent"/>
    <w:link w:val="markedcontent0"/>
    <w:rsid w:val="000B0E2F"/>
  </w:style>
  <w:style w:type="character" w:customStyle="1" w:styleId="markedcontent0">
    <w:name w:val="markedcontent"/>
    <w:link w:val="markedcontent"/>
    <w:rsid w:val="000B0E2F"/>
  </w:style>
  <w:style w:type="paragraph" w:styleId="af1">
    <w:name w:val="Normal (Web)"/>
    <w:basedOn w:val="a"/>
    <w:link w:val="af2"/>
    <w:rsid w:val="000B0E2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sid w:val="000B0E2F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0B0E2F"/>
    <w:rPr>
      <w:rFonts w:ascii="Arial" w:hAnsi="Arial"/>
      <w:b/>
      <w:color w:val="26282F"/>
      <w:sz w:val="24"/>
    </w:rPr>
  </w:style>
  <w:style w:type="paragraph" w:customStyle="1" w:styleId="1f2">
    <w:name w:val="Гиперссылка1"/>
    <w:link w:val="af3"/>
    <w:rsid w:val="000B0E2F"/>
    <w:rPr>
      <w:color w:val="0000FF"/>
      <w:u w:val="single"/>
    </w:rPr>
  </w:style>
  <w:style w:type="character" w:styleId="af3">
    <w:name w:val="Hyperlink"/>
    <w:link w:val="1f2"/>
    <w:rsid w:val="000B0E2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0B0E2F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0B0E2F"/>
    <w:rPr>
      <w:sz w:val="20"/>
    </w:rPr>
  </w:style>
  <w:style w:type="paragraph" w:customStyle="1" w:styleId="33">
    <w:name w:val="Гиперссылка3"/>
    <w:link w:val="34"/>
    <w:rsid w:val="000B0E2F"/>
    <w:rPr>
      <w:color w:val="0000FF"/>
      <w:u w:val="single"/>
    </w:rPr>
  </w:style>
  <w:style w:type="character" w:customStyle="1" w:styleId="34">
    <w:name w:val="Гиперссылка3"/>
    <w:link w:val="33"/>
    <w:rsid w:val="000B0E2F"/>
    <w:rPr>
      <w:color w:val="0000FF"/>
      <w:u w:val="single"/>
    </w:rPr>
  </w:style>
  <w:style w:type="paragraph" w:styleId="1f3">
    <w:name w:val="toc 1"/>
    <w:next w:val="a"/>
    <w:link w:val="1f4"/>
    <w:uiPriority w:val="39"/>
    <w:rsid w:val="000B0E2F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0B0E2F"/>
    <w:rPr>
      <w:rFonts w:ascii="XO Thames" w:hAnsi="XO Thames"/>
      <w:b/>
      <w:sz w:val="28"/>
    </w:rPr>
  </w:style>
  <w:style w:type="paragraph" w:customStyle="1" w:styleId="FontStyle26">
    <w:name w:val="Font Style26"/>
    <w:link w:val="FontStyle260"/>
    <w:rsid w:val="000B0E2F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0B0E2F"/>
    <w:rPr>
      <w:rFonts w:ascii="Times New Roman" w:hAnsi="Times New Roman"/>
      <w:sz w:val="26"/>
    </w:rPr>
  </w:style>
  <w:style w:type="paragraph" w:styleId="af4">
    <w:name w:val="header"/>
    <w:basedOn w:val="a"/>
    <w:link w:val="af5"/>
    <w:rsid w:val="000B0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sid w:val="000B0E2F"/>
  </w:style>
  <w:style w:type="paragraph" w:customStyle="1" w:styleId="af6">
    <w:name w:val="Гипертекстовая ссылка"/>
    <w:link w:val="af7"/>
    <w:rsid w:val="000B0E2F"/>
    <w:rPr>
      <w:color w:val="106BBE"/>
      <w:sz w:val="26"/>
    </w:rPr>
  </w:style>
  <w:style w:type="character" w:customStyle="1" w:styleId="af7">
    <w:name w:val="Гипертекстовая ссылка"/>
    <w:link w:val="af6"/>
    <w:rsid w:val="000B0E2F"/>
    <w:rPr>
      <w:color w:val="106BBE"/>
      <w:sz w:val="26"/>
    </w:rPr>
  </w:style>
  <w:style w:type="paragraph" w:customStyle="1" w:styleId="HeaderandFooter">
    <w:name w:val="Header and Footer"/>
    <w:link w:val="HeaderandFooter0"/>
    <w:rsid w:val="000B0E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B0E2F"/>
    <w:rPr>
      <w:rFonts w:ascii="XO Thames" w:hAnsi="XO Thames"/>
    </w:rPr>
  </w:style>
  <w:style w:type="paragraph" w:customStyle="1" w:styleId="1f5">
    <w:name w:val="Знак концевой сноски1"/>
    <w:basedOn w:val="1b"/>
    <w:link w:val="1f6"/>
    <w:rsid w:val="000B0E2F"/>
    <w:rPr>
      <w:vertAlign w:val="superscript"/>
    </w:rPr>
  </w:style>
  <w:style w:type="character" w:customStyle="1" w:styleId="1f6">
    <w:name w:val="Знак концевой сноски1"/>
    <w:basedOn w:val="1d"/>
    <w:link w:val="1f5"/>
    <w:rsid w:val="000B0E2F"/>
    <w:rPr>
      <w:vertAlign w:val="superscript"/>
    </w:rPr>
  </w:style>
  <w:style w:type="paragraph" w:styleId="af8">
    <w:name w:val="Balloon Text"/>
    <w:basedOn w:val="a"/>
    <w:link w:val="af9"/>
    <w:rsid w:val="000B0E2F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sid w:val="000B0E2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0B0E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B0E2F"/>
    <w:rPr>
      <w:rFonts w:ascii="XO Thames" w:hAnsi="XO Thames"/>
      <w:sz w:val="28"/>
    </w:rPr>
  </w:style>
  <w:style w:type="paragraph" w:customStyle="1" w:styleId="1f7">
    <w:name w:val="Гиперссылка1"/>
    <w:link w:val="1f8"/>
    <w:rsid w:val="000B0E2F"/>
    <w:rPr>
      <w:color w:val="0000FF"/>
      <w:u w:val="single"/>
    </w:rPr>
  </w:style>
  <w:style w:type="character" w:customStyle="1" w:styleId="1f8">
    <w:name w:val="Гиперссылка1"/>
    <w:link w:val="1f7"/>
    <w:rsid w:val="000B0E2F"/>
    <w:rPr>
      <w:color w:val="0000FF"/>
      <w:u w:val="single"/>
    </w:rPr>
  </w:style>
  <w:style w:type="paragraph" w:customStyle="1" w:styleId="1f9">
    <w:name w:val="Обычный1"/>
    <w:link w:val="1fa"/>
    <w:rsid w:val="000B0E2F"/>
    <w:rPr>
      <w:sz w:val="22"/>
    </w:rPr>
  </w:style>
  <w:style w:type="character" w:customStyle="1" w:styleId="1fa">
    <w:name w:val="Обычный1"/>
    <w:link w:val="1f9"/>
    <w:rsid w:val="000B0E2F"/>
    <w:rPr>
      <w:sz w:val="22"/>
    </w:rPr>
  </w:style>
  <w:style w:type="paragraph" w:customStyle="1" w:styleId="1b">
    <w:name w:val="Основной шрифт абзаца1"/>
    <w:link w:val="1d"/>
    <w:rsid w:val="000B0E2F"/>
  </w:style>
  <w:style w:type="character" w:customStyle="1" w:styleId="1d">
    <w:name w:val="Основной шрифт абзаца1"/>
    <w:link w:val="1b"/>
    <w:rsid w:val="000B0E2F"/>
  </w:style>
  <w:style w:type="paragraph" w:customStyle="1" w:styleId="1fb">
    <w:name w:val="Обычный1"/>
    <w:link w:val="1fc"/>
    <w:rsid w:val="000B0E2F"/>
    <w:rPr>
      <w:sz w:val="22"/>
    </w:rPr>
  </w:style>
  <w:style w:type="character" w:customStyle="1" w:styleId="1fc">
    <w:name w:val="Обычный1"/>
    <w:link w:val="1fb"/>
    <w:rsid w:val="000B0E2F"/>
    <w:rPr>
      <w:sz w:val="22"/>
    </w:rPr>
  </w:style>
  <w:style w:type="paragraph" w:styleId="8">
    <w:name w:val="toc 8"/>
    <w:next w:val="a"/>
    <w:link w:val="80"/>
    <w:uiPriority w:val="39"/>
    <w:rsid w:val="000B0E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B0E2F"/>
    <w:rPr>
      <w:rFonts w:ascii="XO Thames" w:hAnsi="XO Thames"/>
      <w:sz w:val="28"/>
    </w:rPr>
  </w:style>
  <w:style w:type="paragraph" w:customStyle="1" w:styleId="2a">
    <w:name w:val="Гиперссылка2"/>
    <w:link w:val="2b"/>
    <w:rsid w:val="000B0E2F"/>
    <w:rPr>
      <w:color w:val="0000FF"/>
      <w:u w:val="single"/>
    </w:rPr>
  </w:style>
  <w:style w:type="character" w:customStyle="1" w:styleId="2b">
    <w:name w:val="Гиперссылка2"/>
    <w:link w:val="2a"/>
    <w:rsid w:val="000B0E2F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link w:val="afb"/>
    <w:rsid w:val="000B0E2F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b">
    <w:name w:val="Нормальный (таблица)"/>
    <w:basedOn w:val="1"/>
    <w:link w:val="afa"/>
    <w:rsid w:val="000B0E2F"/>
    <w:rPr>
      <w:rFonts w:ascii="Arial" w:hAnsi="Arial"/>
      <w:sz w:val="24"/>
    </w:rPr>
  </w:style>
  <w:style w:type="paragraph" w:customStyle="1" w:styleId="1fd">
    <w:name w:val="Гиперссылка1"/>
    <w:link w:val="1fe"/>
    <w:rsid w:val="000B0E2F"/>
    <w:rPr>
      <w:color w:val="0000FF"/>
      <w:u w:val="single"/>
    </w:rPr>
  </w:style>
  <w:style w:type="character" w:customStyle="1" w:styleId="1fe">
    <w:name w:val="Гиперссылка1"/>
    <w:link w:val="1fd"/>
    <w:rsid w:val="000B0E2F"/>
    <w:rPr>
      <w:color w:val="0000FF"/>
      <w:u w:val="single"/>
    </w:rPr>
  </w:style>
  <w:style w:type="paragraph" w:customStyle="1" w:styleId="1ff">
    <w:name w:val="Обычный1"/>
    <w:link w:val="1ff0"/>
    <w:rsid w:val="000B0E2F"/>
    <w:rPr>
      <w:sz w:val="22"/>
    </w:rPr>
  </w:style>
  <w:style w:type="character" w:customStyle="1" w:styleId="1ff0">
    <w:name w:val="Обычный1"/>
    <w:link w:val="1ff"/>
    <w:rsid w:val="000B0E2F"/>
    <w:rPr>
      <w:sz w:val="22"/>
    </w:rPr>
  </w:style>
  <w:style w:type="paragraph" w:styleId="51">
    <w:name w:val="toc 5"/>
    <w:next w:val="a"/>
    <w:link w:val="52"/>
    <w:uiPriority w:val="39"/>
    <w:rsid w:val="000B0E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B0E2F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0B0E2F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0B0E2F"/>
    <w:rPr>
      <w:rFonts w:ascii="Times New Roman" w:hAnsi="Times New Roman"/>
    </w:rPr>
  </w:style>
  <w:style w:type="paragraph" w:customStyle="1" w:styleId="Default">
    <w:name w:val="Default"/>
    <w:link w:val="Default0"/>
    <w:rsid w:val="000B0E2F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0B0E2F"/>
    <w:rPr>
      <w:rFonts w:ascii="Times New Roman" w:hAnsi="Times New Roman"/>
      <w:sz w:val="24"/>
    </w:rPr>
  </w:style>
  <w:style w:type="paragraph" w:customStyle="1" w:styleId="1ff1">
    <w:name w:val="Знак1"/>
    <w:basedOn w:val="a"/>
    <w:link w:val="1ff2"/>
    <w:rsid w:val="000B0E2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2">
    <w:name w:val="Знак1"/>
    <w:basedOn w:val="1"/>
    <w:link w:val="1ff1"/>
    <w:rsid w:val="000B0E2F"/>
    <w:rPr>
      <w:rFonts w:ascii="Tahoma" w:hAnsi="Tahoma"/>
      <w:sz w:val="20"/>
    </w:rPr>
  </w:style>
  <w:style w:type="paragraph" w:customStyle="1" w:styleId="1ff3">
    <w:name w:val="Основной шрифт абзаца1"/>
    <w:link w:val="1ff4"/>
    <w:rsid w:val="000B0E2F"/>
  </w:style>
  <w:style w:type="character" w:customStyle="1" w:styleId="1ff4">
    <w:name w:val="Основной шрифт абзаца1"/>
    <w:link w:val="1ff3"/>
    <w:rsid w:val="000B0E2F"/>
  </w:style>
  <w:style w:type="paragraph" w:styleId="afc">
    <w:name w:val="Subtitle"/>
    <w:next w:val="a"/>
    <w:link w:val="afd"/>
    <w:uiPriority w:val="11"/>
    <w:qFormat/>
    <w:rsid w:val="000B0E2F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0B0E2F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0B0E2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0B0E2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B0E2F"/>
    <w:rPr>
      <w:rFonts w:ascii="XO Thames" w:hAnsi="XO Thames"/>
      <w:b/>
      <w:sz w:val="24"/>
    </w:rPr>
  </w:style>
  <w:style w:type="paragraph" w:styleId="aff0">
    <w:name w:val="annotation subject"/>
    <w:basedOn w:val="af"/>
    <w:next w:val="af"/>
    <w:link w:val="aff1"/>
    <w:rsid w:val="000B0E2F"/>
    <w:rPr>
      <w:b/>
    </w:rPr>
  </w:style>
  <w:style w:type="character" w:customStyle="1" w:styleId="aff1">
    <w:name w:val="Тема примечания Знак"/>
    <w:basedOn w:val="af0"/>
    <w:link w:val="aff0"/>
    <w:rsid w:val="000B0E2F"/>
    <w:rPr>
      <w:b/>
    </w:rPr>
  </w:style>
  <w:style w:type="character" w:customStyle="1" w:styleId="20">
    <w:name w:val="Заголовок 2 Знак"/>
    <w:link w:val="2"/>
    <w:rsid w:val="000B0E2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0B0E2F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0B0E2F"/>
    <w:rPr>
      <w:sz w:val="22"/>
    </w:rPr>
  </w:style>
  <w:style w:type="paragraph" w:customStyle="1" w:styleId="35">
    <w:name w:val="Основной шрифт абзаца3"/>
    <w:link w:val="36"/>
    <w:rsid w:val="000B0E2F"/>
  </w:style>
  <w:style w:type="character" w:customStyle="1" w:styleId="36">
    <w:name w:val="Основной шрифт абзаца3"/>
    <w:link w:val="35"/>
    <w:rsid w:val="000B0E2F"/>
  </w:style>
  <w:style w:type="paragraph" w:customStyle="1" w:styleId="24">
    <w:name w:val="Основной шрифт абзаца2"/>
    <w:link w:val="26"/>
    <w:rsid w:val="000B0E2F"/>
  </w:style>
  <w:style w:type="character" w:customStyle="1" w:styleId="26">
    <w:name w:val="Основной шрифт абзаца2"/>
    <w:link w:val="24"/>
    <w:rsid w:val="000B0E2F"/>
  </w:style>
  <w:style w:type="table" w:customStyle="1" w:styleId="2c">
    <w:name w:val="Сетка таблицы2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1"/>
    <w:basedOn w:val="a1"/>
    <w:rsid w:val="000B0E2F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0B0E2F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0B0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Прижатый влево"/>
    <w:basedOn w:val="a"/>
    <w:next w:val="a"/>
    <w:uiPriority w:val="99"/>
    <w:rsid w:val="00B736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401</Words>
  <Characters>2288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1</cp:lastModifiedBy>
  <cp:revision>2</cp:revision>
  <dcterms:created xsi:type="dcterms:W3CDTF">2026-03-27T07:34:00Z</dcterms:created>
  <dcterms:modified xsi:type="dcterms:W3CDTF">2026-03-27T07:34:00Z</dcterms:modified>
</cp:coreProperties>
</file>