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3A" w:rsidRDefault="00DF153A" w:rsidP="00DF153A">
      <w:pPr>
        <w:pStyle w:val="ab"/>
        <w:tabs>
          <w:tab w:val="left" w:pos="0"/>
        </w:tabs>
        <w:outlineLvl w:val="0"/>
        <w:rPr>
          <w:sz w:val="28"/>
          <w:szCs w:val="28"/>
        </w:rPr>
      </w:pPr>
    </w:p>
    <w:p w:rsidR="00DF153A" w:rsidRDefault="00DF153A" w:rsidP="00DF153A">
      <w:pPr>
        <w:pStyle w:val="ab"/>
        <w:tabs>
          <w:tab w:val="left" w:pos="0"/>
        </w:tabs>
        <w:outlineLvl w:val="0"/>
        <w:rPr>
          <w:sz w:val="28"/>
          <w:szCs w:val="28"/>
        </w:rPr>
      </w:pPr>
    </w:p>
    <w:p w:rsidR="00EC085C" w:rsidRDefault="007D7578" w:rsidP="00DF153A">
      <w:pPr>
        <w:pStyle w:val="ab"/>
        <w:tabs>
          <w:tab w:val="left" w:pos="0"/>
        </w:tabs>
        <w:outlineLvl w:val="0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2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53A" w:rsidRDefault="00DF153A" w:rsidP="00DF153A">
      <w:pPr>
        <w:pStyle w:val="ab"/>
        <w:tabs>
          <w:tab w:val="left" w:pos="2700"/>
        </w:tabs>
        <w:ind w:firstLine="2700"/>
        <w:jc w:val="left"/>
        <w:outlineLvl w:val="0"/>
        <w:rPr>
          <w:szCs w:val="24"/>
        </w:rPr>
      </w:pPr>
    </w:p>
    <w:p w:rsidR="00EC085C" w:rsidRDefault="00DF153A" w:rsidP="00DF153A">
      <w:pPr>
        <w:pStyle w:val="ab"/>
        <w:tabs>
          <w:tab w:val="left" w:pos="2700"/>
        </w:tabs>
        <w:ind w:firstLine="2700"/>
        <w:jc w:val="left"/>
        <w:outlineLvl w:val="0"/>
        <w:rPr>
          <w:szCs w:val="24"/>
        </w:rPr>
      </w:pPr>
      <w:r>
        <w:rPr>
          <w:szCs w:val="24"/>
        </w:rPr>
        <w:t xml:space="preserve">       </w:t>
      </w:r>
      <w:r w:rsidR="007D7578">
        <w:rPr>
          <w:szCs w:val="24"/>
        </w:rPr>
        <w:t>РОССИЙСКАЯ ФЕДЕРАЦИЯ</w:t>
      </w:r>
    </w:p>
    <w:p w:rsidR="00EC085C" w:rsidRDefault="007D7578" w:rsidP="00DF153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РОСТОВСКАЯ ОБЛАСТЬ</w:t>
      </w:r>
    </w:p>
    <w:p w:rsidR="00EC085C" w:rsidRDefault="007D7578" w:rsidP="00DF153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ОБРАЗОВАНИЕ</w:t>
      </w:r>
    </w:p>
    <w:p w:rsidR="00EC085C" w:rsidRDefault="007D7578" w:rsidP="00DF153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«БОГУРАЕВСКОЕ СЕЛЬСКОЕ ПОСЕЛЕНИЕ»</w:t>
      </w:r>
    </w:p>
    <w:p w:rsidR="00EC085C" w:rsidRDefault="007D7578" w:rsidP="00DF153A">
      <w:pPr>
        <w:tabs>
          <w:tab w:val="left" w:pos="6737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БОГУРАЕВСКОГО СЕЛЬСКОГО ПОСЕЛЕНИЯ</w:t>
      </w:r>
    </w:p>
    <w:p w:rsidR="00EC085C" w:rsidRDefault="007D7578">
      <w:pPr>
        <w:pStyle w:val="4"/>
        <w:ind w:right="283"/>
        <w:jc w:val="center"/>
        <w:rPr>
          <w:b w:val="0"/>
        </w:rPr>
      </w:pPr>
      <w:r>
        <w:rPr>
          <w:b w:val="0"/>
        </w:rPr>
        <w:t>ПОСТАНОВЛЕНИЕ</w:t>
      </w:r>
    </w:p>
    <w:p w:rsidR="00EC085C" w:rsidRDefault="00EC085C" w:rsidP="00DF153A">
      <w:pPr>
        <w:ind w:right="283"/>
        <w:jc w:val="center"/>
        <w:rPr>
          <w:szCs w:val="28"/>
        </w:rPr>
      </w:pPr>
    </w:p>
    <w:p w:rsidR="00DF153A" w:rsidRDefault="00A37858" w:rsidP="00DF153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27.01.</w:t>
      </w:r>
      <w:r w:rsidR="007D7578">
        <w:rPr>
          <w:rFonts w:ascii="Times New Roman" w:hAnsi="Times New Roman" w:cs="Times New Roman"/>
          <w:sz w:val="28"/>
          <w:szCs w:val="28"/>
        </w:rPr>
        <w:t xml:space="preserve">   2026</w:t>
      </w:r>
      <w:r w:rsidR="00DF153A">
        <w:rPr>
          <w:rFonts w:ascii="Times New Roman" w:hAnsi="Times New Roman" w:cs="Times New Roman"/>
          <w:sz w:val="28"/>
          <w:szCs w:val="28"/>
        </w:rPr>
        <w:t xml:space="preserve"> </w:t>
      </w:r>
      <w:r w:rsidR="003720E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D757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07</w:t>
      </w:r>
    </w:p>
    <w:p w:rsidR="00EC085C" w:rsidRDefault="007D7578" w:rsidP="00DF153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Богураев</w:t>
      </w:r>
    </w:p>
    <w:p w:rsidR="00EC085C" w:rsidRDefault="00EC085C">
      <w:pPr>
        <w:pStyle w:val="a7"/>
        <w:rPr>
          <w:b/>
          <w:szCs w:val="28"/>
        </w:rPr>
      </w:pPr>
    </w:p>
    <w:p w:rsidR="00EC085C" w:rsidRDefault="007D7578" w:rsidP="003720E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Плана мероприятий по реализации в 2026 году на территории Богураевского сельского поселения Белокалитвинского района Стратегии государственной национальной политики</w:t>
      </w:r>
    </w:p>
    <w:p w:rsidR="00EC085C" w:rsidRDefault="007D7578" w:rsidP="003720E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Российской Федерации до 2036 года</w:t>
      </w:r>
    </w:p>
    <w:p w:rsidR="003720E0" w:rsidRDefault="003720E0" w:rsidP="003720E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20E0" w:rsidRDefault="003720E0" w:rsidP="003720E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085C" w:rsidRDefault="003720E0" w:rsidP="003720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7578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25 ноября 2025 года № 858 «О Стратегии государственной национальной политики Российской Федерации на период до 2036 года», </w:t>
      </w:r>
      <w:r w:rsidR="007D7578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</w:t>
      </w:r>
      <w:r w:rsidR="007D75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20 марта 2025 г. № </w:t>
      </w:r>
      <w:r w:rsidR="007D7578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33</w:t>
      </w:r>
      <w:r w:rsidR="007D75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7D7578">
        <w:rPr>
          <w:rStyle w:val="a3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ФЗ</w:t>
      </w:r>
      <w:r w:rsidR="007D7578">
        <w:rPr>
          <w:rStyle w:val="a3"/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</w:t>
      </w:r>
      <w:r w:rsidR="007D75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="007D7578">
        <w:rPr>
          <w:rFonts w:ascii="Times New Roman" w:hAnsi="Times New Roman" w:cs="Times New Roman"/>
          <w:bCs/>
          <w:sz w:val="28"/>
          <w:szCs w:val="28"/>
        </w:rPr>
        <w:t>, руководствуясь Уставом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r w:rsidR="007D7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Богураевского сельского поселения»</w:t>
      </w:r>
      <w:r w:rsidR="007D7578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 </w:t>
      </w:r>
      <w:r>
        <w:rPr>
          <w:rFonts w:ascii="Times New Roman" w:hAnsi="Times New Roman" w:cs="Times New Roman"/>
          <w:bCs/>
          <w:sz w:val="28"/>
          <w:szCs w:val="28"/>
        </w:rPr>
        <w:t>Ростовской области</w:t>
      </w:r>
      <w:r w:rsidR="007D7578">
        <w:rPr>
          <w:rFonts w:ascii="Times New Roman" w:hAnsi="Times New Roman" w:cs="Times New Roman"/>
          <w:bCs/>
          <w:sz w:val="28"/>
          <w:szCs w:val="28"/>
        </w:rPr>
        <w:t xml:space="preserve">,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Администрация Богураевского сельского поселения  </w:t>
      </w:r>
      <w:r w:rsidRPr="003720E0">
        <w:rPr>
          <w:rFonts w:ascii="Times New Roman" w:hAnsi="Times New Roman" w:cs="Times New Roman"/>
          <w:b/>
          <w:sz w:val="28"/>
          <w:szCs w:val="28"/>
        </w:rPr>
        <w:t>п о с т а н о в л я ет</w:t>
      </w:r>
      <w:r w:rsidR="007D7578" w:rsidRPr="003720E0">
        <w:rPr>
          <w:rFonts w:ascii="Times New Roman" w:hAnsi="Times New Roman" w:cs="Times New Roman"/>
          <w:b/>
          <w:sz w:val="28"/>
          <w:szCs w:val="28"/>
        </w:rPr>
        <w:t>:</w:t>
      </w:r>
    </w:p>
    <w:p w:rsidR="003720E0" w:rsidRDefault="003720E0" w:rsidP="00372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85C" w:rsidRDefault="007D7578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реализации в 2026 году на территории Богураевского сельского поселения Стратегии государственной национальной политики Российской Федерации до 2026 года.(прилагается).</w:t>
      </w:r>
    </w:p>
    <w:p w:rsidR="00EC085C" w:rsidRDefault="007D75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Специалисту ответственному за работу информационного сопровождения деятельности органо</w:t>
      </w:r>
      <w:r w:rsidR="003720E0">
        <w:rPr>
          <w:rFonts w:ascii="Times New Roman" w:hAnsi="Times New Roman" w:cs="Times New Roman"/>
          <w:sz w:val="28"/>
          <w:szCs w:val="28"/>
        </w:rPr>
        <w:t xml:space="preserve">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720E0">
        <w:rPr>
          <w:rFonts w:ascii="Times New Roman" w:hAnsi="Times New Roman" w:cs="Times New Roman"/>
          <w:sz w:val="28"/>
          <w:szCs w:val="28"/>
        </w:rPr>
        <w:t>«Богураевского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  разместить настоящее постановление на</w:t>
      </w:r>
      <w:r w:rsidR="003720E0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720E0">
        <w:rPr>
          <w:rFonts w:ascii="Times New Roman" w:hAnsi="Times New Roman" w:cs="Times New Roman"/>
          <w:sz w:val="28"/>
          <w:szCs w:val="28"/>
        </w:rPr>
        <w:t>«Богураевского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  в информационно - телекоммуникационной сети Интернет.</w:t>
      </w:r>
    </w:p>
    <w:p w:rsidR="003720E0" w:rsidRDefault="00372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0E0" w:rsidRDefault="00372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0E0" w:rsidRDefault="00372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85C" w:rsidRDefault="007D75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EC085C" w:rsidRDefault="007D75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3720E0" w:rsidRDefault="003720E0" w:rsidP="00372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0E0" w:rsidRDefault="003720E0" w:rsidP="00372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0E0" w:rsidRDefault="003720E0" w:rsidP="00372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0E0" w:rsidRDefault="007D7578" w:rsidP="00372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C085C" w:rsidRDefault="007D7578" w:rsidP="00372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Богураевского </w:t>
      </w:r>
    </w:p>
    <w:p w:rsidR="00EC085C" w:rsidRDefault="007D7578" w:rsidP="00372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В.П.Белоконев</w:t>
      </w:r>
    </w:p>
    <w:p w:rsidR="00EC085C" w:rsidRDefault="00EC085C" w:rsidP="003720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85C" w:rsidRDefault="00EC085C">
      <w:pPr>
        <w:pStyle w:val="af0"/>
        <w:spacing w:after="0" w:line="240" w:lineRule="auto"/>
        <w:ind w:left="0"/>
        <w:jc w:val="both"/>
        <w:rPr>
          <w:rFonts w:ascii="Tahoma" w:eastAsia="Times New Roman" w:hAnsi="Tahoma" w:cs="Tahoma"/>
          <w:color w:val="5F5F5F"/>
          <w:sz w:val="20"/>
          <w:szCs w:val="20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3720E0" w:rsidRDefault="003720E0">
      <w:pPr>
        <w:jc w:val="right"/>
        <w:rPr>
          <w:rFonts w:ascii="Times New Roman" w:hAnsi="Times New Roman" w:cs="Times New Roman"/>
          <w:sz w:val="28"/>
          <w:lang w:eastAsia="en-US"/>
        </w:rPr>
      </w:pPr>
    </w:p>
    <w:p w:rsidR="00EC085C" w:rsidRDefault="007D7578">
      <w:pPr>
        <w:jc w:val="right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Приложение</w:t>
      </w:r>
    </w:p>
    <w:p w:rsidR="00EC085C" w:rsidRDefault="003720E0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 постановлению</w:t>
      </w:r>
      <w:r w:rsidR="007D7578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</w:t>
      </w:r>
    </w:p>
    <w:p w:rsidR="00EC085C" w:rsidRDefault="007D7578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Богураевского сельского поселения</w:t>
      </w:r>
    </w:p>
    <w:p w:rsidR="00EC085C" w:rsidRDefault="003720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F5F5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</w:t>
      </w:r>
      <w:r w:rsidR="00A3785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7D7578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A37858">
        <w:rPr>
          <w:rFonts w:ascii="Times New Roman" w:hAnsi="Times New Roman" w:cs="Times New Roman"/>
          <w:sz w:val="28"/>
          <w:szCs w:val="28"/>
          <w:lang w:eastAsia="en-US"/>
        </w:rPr>
        <w:t>27.01.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2026</w:t>
      </w:r>
      <w:r w:rsidR="007D7578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 w:rsidR="00A37858">
        <w:rPr>
          <w:rFonts w:ascii="Times New Roman" w:hAnsi="Times New Roman" w:cs="Times New Roman"/>
          <w:sz w:val="28"/>
          <w:szCs w:val="28"/>
          <w:lang w:eastAsia="en-US"/>
        </w:rPr>
        <w:t>07</w:t>
      </w:r>
    </w:p>
    <w:p w:rsidR="00EC085C" w:rsidRDefault="007D757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</w:t>
      </w:r>
    </w:p>
    <w:p w:rsidR="00EC085C" w:rsidRDefault="007D757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мероприятий по реализации в 2026 году на территории Богураевского сельского поселения  Стратегии государственной национальной политики Российской Федерации до 2036 года</w:t>
      </w:r>
    </w:p>
    <w:p w:rsidR="00EC085C" w:rsidRDefault="00EC08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1"/>
        <w:gridCol w:w="4763"/>
        <w:gridCol w:w="1629"/>
        <w:gridCol w:w="192"/>
        <w:gridCol w:w="2360"/>
      </w:tblGrid>
      <w:tr w:rsidR="00EC085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C085C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I. Совершенствование управления в сфере государственной национальной политики Российской Федерации на территории Богураевского сельского поселения </w:t>
            </w:r>
          </w:p>
        </w:tc>
      </w:tr>
      <w:tr w:rsidR="00EC085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курсах повышения квалификации для муниципальных служащих, осуществляющих взаимодействие с этническими объединениями и религиозными организациями, по вопросам реализации государственной национальной политики Российской Федерации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Богураеского сельского поселения </w:t>
            </w:r>
          </w:p>
        </w:tc>
      </w:tr>
      <w:tr w:rsidR="00EC085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EC085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территориальной комиссии по профилактике правонарушений Богураевског</w:t>
            </w:r>
            <w:r w:rsidR="00372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вопросам межнационального взаимодействия и профилактике экстремизма, изучения методических рекомендаций органам местного самоуправления по урегулированию межнациональных конфликтов</w:t>
            </w:r>
          </w:p>
          <w:p w:rsidR="003720E0" w:rsidRDefault="00372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0E0" w:rsidRDefault="00372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Богураевского сельского поселения </w:t>
            </w:r>
          </w:p>
        </w:tc>
      </w:tr>
      <w:tr w:rsidR="00EC085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EC085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E0" w:rsidRDefault="003720E0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5C" w:rsidRDefault="007D7578">
            <w:pPr>
              <w:pStyle w:val="a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муниципальных программ или подпрограмм Администрации Богураевского сельского поселения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E0" w:rsidRDefault="003720E0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E0" w:rsidRDefault="003720E0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Богураевского сельского поселения </w:t>
            </w:r>
          </w:p>
        </w:tc>
      </w:tr>
      <w:tr w:rsidR="00EC085C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II. Обеспечение равноправия граждан, реализации их конституционных прав в сфере государственной национальной политики Российской Федерации (российской нации) на территории Богураевского сельского поселения </w:t>
            </w:r>
          </w:p>
        </w:tc>
      </w:tr>
      <w:tr w:rsidR="00EC085C">
        <w:trPr>
          <w:trHeight w:val="21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обращений граждан о фактах нарушений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 при замещении должностей.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Богураевского сельского поселения </w:t>
            </w:r>
          </w:p>
        </w:tc>
      </w:tr>
      <w:tr w:rsidR="00EC085C">
        <w:trPr>
          <w:trHeight w:val="14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освещения в средствах массовой информации фактов нарушений принципа равноправия граждан независимо от расы, национальности, языка отношения к религии,</w:t>
            </w:r>
            <w:r w:rsidR="00372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убеждений,</w:t>
            </w:r>
            <w:r w:rsidR="00372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принадлежности к общественным объединениям, а также других обстоятельств, в том числе при приеме на работе, при замещении должностей, при формировании кадрового резерва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Богураевского сельского поселения </w:t>
            </w:r>
          </w:p>
        </w:tc>
      </w:tr>
      <w:tr w:rsidR="00EC085C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III. Укрепление гражданского единства многонационального народа Российской Федерации (российской нации), сохранение и поддержка этнокультурного и языкового многообразия Российской Федерации</w:t>
            </w:r>
          </w:p>
        </w:tc>
      </w:tr>
      <w:tr w:rsidR="00EC085C">
        <w:trPr>
          <w:trHeight w:val="11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празднованию государственных праздников и дней воинской славы России.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Богураевского сельского поселения , клубная система, школы</w:t>
            </w:r>
          </w:p>
        </w:tc>
      </w:tr>
      <w:tr w:rsidR="00EC085C">
        <w:trPr>
          <w:trHeight w:val="7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 празднованию памятных дат и исторических событий России, Ростовской области, Белокалитвинского района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Богураевского сельского поселения , клубная система, школы</w:t>
            </w:r>
          </w:p>
        </w:tc>
      </w:tr>
      <w:tr w:rsidR="00EC085C">
        <w:trPr>
          <w:trHeight w:val="946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IV. Обеспечение межнационального мира и согласия, гармонизации межнациональных (межэтнических) отношений на территори Богураевского</w:t>
            </w:r>
          </w:p>
          <w:p w:rsidR="00EC085C" w:rsidRDefault="007D757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сельского поселения </w:t>
            </w:r>
          </w:p>
        </w:tc>
      </w:tr>
      <w:tr w:rsidR="00EC085C">
        <w:trPr>
          <w:trHeight w:val="11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для учащихся и молодежи поселения по разъяснению действующего законодательства Российской Федерации в части противодействия экстремизму.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библиотек, клубная система, школы администрации</w:t>
            </w:r>
          </w:p>
        </w:tc>
      </w:tr>
      <w:tr w:rsidR="00EC085C">
        <w:trPr>
          <w:trHeight w:val="41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 по выявлению конфликтов в сфере межнациональных отношений, их предупреждения и ликвидации последствий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Богураесвкого сельского поселения </w:t>
            </w:r>
          </w:p>
        </w:tc>
      </w:tr>
      <w:tr w:rsidR="00EC085C">
        <w:trPr>
          <w:trHeight w:val="7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сходов</w:t>
            </w:r>
            <w:r w:rsidR="003720E0">
              <w:rPr>
                <w:rFonts w:ascii="Times New Roman" w:hAnsi="Times New Roman" w:cs="Times New Roman"/>
                <w:sz w:val="28"/>
                <w:szCs w:val="28"/>
              </w:rPr>
              <w:t xml:space="preserve">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поселения, отчетов главы поселения перед жителями с целью изучения общественного мнения, установления доверительных отношений с населением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(сходы-не реже 1 раза в квартал, отчет главы не реже 1 раза в год)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Богураевского сельского поселения </w:t>
            </w:r>
          </w:p>
        </w:tc>
      </w:tr>
      <w:tr w:rsidR="00EC085C">
        <w:trPr>
          <w:trHeight w:val="7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ситуации в сфере межэтнических отношений в Богураевском сельском поселении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Богураевского сельского поселения </w:t>
            </w:r>
          </w:p>
        </w:tc>
      </w:tr>
      <w:tr w:rsidR="00EC085C">
        <w:trPr>
          <w:trHeight w:val="7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  <w:p w:rsidR="00EC085C" w:rsidRDefault="00EC0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мероприятий по профилактике правонарушений по вопросам межнационального взаимодействия и профилактике экстремизма, по урегулированию межнациональных конфликтов на территории Богураевского сельского поселения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Богураевского сельского поселения </w:t>
            </w:r>
          </w:p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клубная система, школы</w:t>
            </w:r>
          </w:p>
          <w:p w:rsidR="00EC085C" w:rsidRDefault="00EC0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85C">
        <w:trPr>
          <w:trHeight w:val="41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V. Содействие сохранению и развитию этнокультурного многообразия народов Российской Федерации на территории Богураевского сельского поселения </w:t>
            </w:r>
          </w:p>
        </w:tc>
      </w:tr>
      <w:tr w:rsidR="00EC085C">
        <w:trPr>
          <w:trHeight w:val="7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социально-экономическому и этнокультурному развитию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Богураевского</w:t>
            </w:r>
            <w:r w:rsidR="003720E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клубная система, школы</w:t>
            </w:r>
          </w:p>
        </w:tc>
      </w:tr>
      <w:tr w:rsidR="00EC085C">
        <w:trPr>
          <w:trHeight w:val="7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приуроченных ко Дню народного единства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Богураевского сельского поселения , клубная система, школы</w:t>
            </w:r>
          </w:p>
        </w:tc>
      </w:tr>
      <w:tr w:rsidR="00EC085C">
        <w:trPr>
          <w:trHeight w:val="7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России.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Богураевского сельского поселения , клубная система, школы</w:t>
            </w:r>
          </w:p>
        </w:tc>
      </w:tr>
      <w:tr w:rsidR="00EC085C">
        <w:trPr>
          <w:trHeight w:val="4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торжественных мероприятий, приуроченных ко Дню Государственного флага Российской Федерации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Богураевского сельского поселения , клубная система, школы</w:t>
            </w:r>
          </w:p>
        </w:tc>
      </w:tr>
      <w:tr w:rsidR="00EC085C">
        <w:trPr>
          <w:trHeight w:val="7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</w:t>
            </w:r>
            <w:r w:rsidR="002C2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конкурсах и других мероприятиях, направленных на развитие этнокультурного многообразия народов Российской Федерации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Богураевского сельского поселения , клубная система, школы</w:t>
            </w:r>
          </w:p>
        </w:tc>
      </w:tr>
      <w:tr w:rsidR="00EC085C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Развитие системы образования, гражданского патриотического воспитания подрастающих поколений на территории Богураевского сельского поселения </w:t>
            </w:r>
          </w:p>
        </w:tc>
      </w:tr>
      <w:tr w:rsidR="00EC085C">
        <w:trPr>
          <w:trHeight w:val="19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Богураевского сельского поселения , клубная система, школы</w:t>
            </w:r>
          </w:p>
        </w:tc>
      </w:tr>
      <w:tr w:rsidR="00EC085C">
        <w:trPr>
          <w:trHeight w:val="10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мероприятиях, направленных на гражданско-пат</w:t>
            </w:r>
            <w:r w:rsidR="002C2CB1">
              <w:rPr>
                <w:rFonts w:ascii="Times New Roman" w:hAnsi="Times New Roman" w:cs="Times New Roman"/>
                <w:sz w:val="28"/>
                <w:szCs w:val="28"/>
              </w:rPr>
              <w:t>риотическое воспитание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духовно - нравственное развитие детей и молодежи, становление и укрепление семейных традиций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Богураевского сельского поселения , клубная система, школы</w:t>
            </w:r>
          </w:p>
        </w:tc>
      </w:tr>
      <w:tr w:rsidR="00EC085C">
        <w:trPr>
          <w:trHeight w:val="10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молодежного волонтерского движения по восстановлению памятников истории и культуры народов России, включая воинские захоронения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Богураевского сельского поселения</w:t>
            </w:r>
          </w:p>
        </w:tc>
      </w:tr>
      <w:tr w:rsidR="00EC085C">
        <w:trPr>
          <w:trHeight w:val="10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эффективности взаимодействия общеобразовательных учреждений с родительской общественностью, ветеранскими организациями, национально-культурными и иными национальными общественными объединениями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Богураевского сельского поселения , клубная система, школы</w:t>
            </w:r>
          </w:p>
        </w:tc>
      </w:tr>
      <w:tr w:rsidR="00EC085C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7. Поддержка русского языка, как государственного языка Российской Федерации и языков народов России на территории Богураевского сельского поселения </w:t>
            </w:r>
          </w:p>
        </w:tc>
      </w:tr>
      <w:tr w:rsidR="00EC085C">
        <w:trPr>
          <w:trHeight w:val="10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русского языка</w:t>
            </w:r>
          </w:p>
          <w:p w:rsidR="00EC085C" w:rsidRDefault="00EC0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CB1" w:rsidRDefault="002C2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CB1" w:rsidRDefault="002C2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CB1" w:rsidRDefault="002C2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библиотек, клубная система, школы администрации</w:t>
            </w:r>
          </w:p>
        </w:tc>
      </w:tr>
      <w:tr w:rsidR="00EC085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1" w:rsidRDefault="002C2CB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1" w:rsidRDefault="002C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истоков родного языка» книжные выставки, литературно-музыкальные композиции, тематические концертные программы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1" w:rsidRDefault="002C2CB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B1" w:rsidRDefault="002C2CB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библиотек, клубная система, школы администрации</w:t>
            </w:r>
          </w:p>
        </w:tc>
      </w:tr>
      <w:tr w:rsidR="00EC085C">
        <w:trPr>
          <w:trHeight w:val="600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8. Создание условий для социальной и культурной адаптации и интеграции мигрантов на территории Богураевского сельского поселения </w:t>
            </w:r>
          </w:p>
        </w:tc>
      </w:tr>
      <w:tr w:rsidR="00EC085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трудоустройстве соотечественников, а также граждан, прибывших из-за пределов Российской Федерации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Богураевского сельского поселения </w:t>
            </w:r>
          </w:p>
        </w:tc>
      </w:tr>
      <w:tr w:rsidR="00EC085C">
        <w:trPr>
          <w:trHeight w:val="600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 Информационное обеспечение</w:t>
            </w:r>
          </w:p>
        </w:tc>
      </w:tr>
      <w:tr w:rsidR="00EC085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2C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на сайте поселения</w:t>
            </w:r>
            <w:r w:rsidR="007D7578">
              <w:rPr>
                <w:rFonts w:ascii="Times New Roman" w:hAnsi="Times New Roman" w:cs="Times New Roman"/>
                <w:sz w:val="28"/>
                <w:szCs w:val="28"/>
              </w:rPr>
              <w:t xml:space="preserve"> Богураевского сельского поселения  и в средствах массовой информации  комплекса мероприятий, направленных на формирование единой российской государственной идентичности.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5C" w:rsidRDefault="007D757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Богураевского сельского поселения </w:t>
            </w:r>
          </w:p>
        </w:tc>
      </w:tr>
    </w:tbl>
    <w:p w:rsidR="00EC085C" w:rsidRDefault="00EC0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</w:rPr>
      </w:pPr>
      <w:bookmarkStart w:id="0" w:name="_GoBack"/>
      <w:bookmarkEnd w:id="0"/>
    </w:p>
    <w:p w:rsidR="00EC085C" w:rsidRDefault="007D7578">
      <w:p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</w:rPr>
      </w:pPr>
      <w:r>
        <w:rPr>
          <w:rFonts w:ascii="Times New Roman" w:eastAsia="Times New Roman" w:hAnsi="Times New Roman" w:cs="Times New Roman"/>
          <w:color w:val="5F5F5F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5F5F5F"/>
          <w:sz w:val="28"/>
          <w:szCs w:val="28"/>
        </w:rPr>
        <w:tab/>
        <w:t>Ведущий специалист                              Н.Ф.Пономарева</w:t>
      </w:r>
    </w:p>
    <w:p w:rsidR="00EC085C" w:rsidRDefault="00EC085C">
      <w:pPr>
        <w:shd w:val="clear" w:color="auto" w:fill="FFFFFF"/>
        <w:spacing w:line="240" w:lineRule="auto"/>
        <w:ind w:left="4"/>
        <w:rPr>
          <w:rFonts w:ascii="Times New Roman" w:hAnsi="Times New Roman" w:cs="Times New Roman"/>
          <w:b/>
          <w:sz w:val="28"/>
          <w:szCs w:val="28"/>
        </w:rPr>
      </w:pPr>
    </w:p>
    <w:sectPr w:rsidR="00EC085C" w:rsidSect="00EC085C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399" w:rsidRDefault="004E5399">
      <w:pPr>
        <w:spacing w:line="240" w:lineRule="auto"/>
      </w:pPr>
      <w:r>
        <w:separator/>
      </w:r>
    </w:p>
  </w:endnote>
  <w:endnote w:type="continuationSeparator" w:id="1">
    <w:p w:rsidR="004E5399" w:rsidRDefault="004E5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399" w:rsidRDefault="004E5399">
      <w:pPr>
        <w:spacing w:after="0"/>
      </w:pPr>
      <w:r>
        <w:separator/>
      </w:r>
    </w:p>
  </w:footnote>
  <w:footnote w:type="continuationSeparator" w:id="1">
    <w:p w:rsidR="004E5399" w:rsidRDefault="004E539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212882"/>
    <w:multiLevelType w:val="singleLevel"/>
    <w:tmpl w:val="F521288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4AC8"/>
    <w:rsid w:val="00023650"/>
    <w:rsid w:val="001842B9"/>
    <w:rsid w:val="001A0E69"/>
    <w:rsid w:val="001D4AC8"/>
    <w:rsid w:val="00221908"/>
    <w:rsid w:val="0025252F"/>
    <w:rsid w:val="0026516F"/>
    <w:rsid w:val="00281EAE"/>
    <w:rsid w:val="002C2CB1"/>
    <w:rsid w:val="00347D93"/>
    <w:rsid w:val="00367B82"/>
    <w:rsid w:val="003720E0"/>
    <w:rsid w:val="003800D2"/>
    <w:rsid w:val="00387418"/>
    <w:rsid w:val="00442D55"/>
    <w:rsid w:val="00495020"/>
    <w:rsid w:val="004C6259"/>
    <w:rsid w:val="004E5399"/>
    <w:rsid w:val="004F1A9D"/>
    <w:rsid w:val="004F2C87"/>
    <w:rsid w:val="0050659F"/>
    <w:rsid w:val="00512F75"/>
    <w:rsid w:val="005149CA"/>
    <w:rsid w:val="005158D5"/>
    <w:rsid w:val="0053655A"/>
    <w:rsid w:val="00546B98"/>
    <w:rsid w:val="00550067"/>
    <w:rsid w:val="0055461B"/>
    <w:rsid w:val="00597665"/>
    <w:rsid w:val="005B282F"/>
    <w:rsid w:val="005B3CD8"/>
    <w:rsid w:val="005C4F69"/>
    <w:rsid w:val="00610E36"/>
    <w:rsid w:val="006C5661"/>
    <w:rsid w:val="006E7398"/>
    <w:rsid w:val="00702C21"/>
    <w:rsid w:val="007477B9"/>
    <w:rsid w:val="00790C03"/>
    <w:rsid w:val="007D228F"/>
    <w:rsid w:val="007D7578"/>
    <w:rsid w:val="00831F5E"/>
    <w:rsid w:val="0083259C"/>
    <w:rsid w:val="00841011"/>
    <w:rsid w:val="00877282"/>
    <w:rsid w:val="00894A4A"/>
    <w:rsid w:val="008B0A06"/>
    <w:rsid w:val="008C62A6"/>
    <w:rsid w:val="008F46BD"/>
    <w:rsid w:val="00910274"/>
    <w:rsid w:val="009418BD"/>
    <w:rsid w:val="00947DAA"/>
    <w:rsid w:val="009A3CC4"/>
    <w:rsid w:val="009B57B9"/>
    <w:rsid w:val="00A37858"/>
    <w:rsid w:val="00A57F2E"/>
    <w:rsid w:val="00A828EB"/>
    <w:rsid w:val="00AC48D3"/>
    <w:rsid w:val="00B0072D"/>
    <w:rsid w:val="00B42819"/>
    <w:rsid w:val="00B66284"/>
    <w:rsid w:val="00B92515"/>
    <w:rsid w:val="00B93DF9"/>
    <w:rsid w:val="00BB7681"/>
    <w:rsid w:val="00BE524B"/>
    <w:rsid w:val="00C17075"/>
    <w:rsid w:val="00C313DA"/>
    <w:rsid w:val="00C3361A"/>
    <w:rsid w:val="00C676CC"/>
    <w:rsid w:val="00C756D8"/>
    <w:rsid w:val="00CC2A32"/>
    <w:rsid w:val="00D751F0"/>
    <w:rsid w:val="00DB4DA5"/>
    <w:rsid w:val="00DE7346"/>
    <w:rsid w:val="00DF153A"/>
    <w:rsid w:val="00EA0C9A"/>
    <w:rsid w:val="00EA34E8"/>
    <w:rsid w:val="00EC085C"/>
    <w:rsid w:val="00ED31FD"/>
    <w:rsid w:val="00F055E2"/>
    <w:rsid w:val="00F10D4E"/>
    <w:rsid w:val="00F25B3C"/>
    <w:rsid w:val="00F807FE"/>
    <w:rsid w:val="386D4D90"/>
    <w:rsid w:val="45CD4F71"/>
    <w:rsid w:val="48BD3753"/>
    <w:rsid w:val="503B29D8"/>
    <w:rsid w:val="6C4517FB"/>
    <w:rsid w:val="6C5641E6"/>
    <w:rsid w:val="79E1451B"/>
    <w:rsid w:val="7F6E1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C08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C085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C085C"/>
    <w:rPr>
      <w:i/>
      <w:iCs/>
    </w:rPr>
  </w:style>
  <w:style w:type="character" w:styleId="a4">
    <w:name w:val="Strong"/>
    <w:basedOn w:val="a0"/>
    <w:uiPriority w:val="22"/>
    <w:qFormat/>
    <w:rsid w:val="00EC08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EC08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semiHidden/>
    <w:unhideWhenUsed/>
    <w:qFormat/>
    <w:rsid w:val="00EC08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nhideWhenUsed/>
    <w:qFormat/>
    <w:rsid w:val="00EC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Title"/>
    <w:basedOn w:val="a"/>
    <w:link w:val="ac"/>
    <w:qFormat/>
    <w:rsid w:val="00EC085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Normal (Web)"/>
    <w:basedOn w:val="a"/>
    <w:uiPriority w:val="99"/>
    <w:unhideWhenUsed/>
    <w:qFormat/>
    <w:rsid w:val="00EC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qFormat/>
    <w:rsid w:val="00EC0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semiHidden/>
    <w:qFormat/>
    <w:rsid w:val="00EC085C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qFormat/>
    <w:rsid w:val="00EC085C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No Spacing"/>
    <w:uiPriority w:val="1"/>
    <w:qFormat/>
    <w:rsid w:val="00EC085C"/>
    <w:rPr>
      <w:sz w:val="22"/>
      <w:szCs w:val="22"/>
    </w:rPr>
  </w:style>
  <w:style w:type="paragraph" w:customStyle="1" w:styleId="10">
    <w:name w:val="Цитата1"/>
    <w:basedOn w:val="a"/>
    <w:qFormat/>
    <w:rsid w:val="00EC085C"/>
    <w:pPr>
      <w:widowControl w:val="0"/>
      <w:shd w:val="clear" w:color="auto" w:fill="FFFFFF"/>
      <w:spacing w:before="7" w:after="0" w:line="234" w:lineRule="exact"/>
      <w:ind w:left="7" w:right="3370"/>
    </w:pPr>
    <w:rPr>
      <w:rFonts w:ascii="Courier New" w:eastAsia="Times New Roman" w:hAnsi="Courier New" w:cs="Times New Roman"/>
      <w:color w:val="000000"/>
      <w:sz w:val="24"/>
      <w:szCs w:val="20"/>
    </w:rPr>
  </w:style>
  <w:style w:type="paragraph" w:customStyle="1" w:styleId="21">
    <w:name w:val="Основной текст 21"/>
    <w:basedOn w:val="a"/>
    <w:qFormat/>
    <w:rsid w:val="00EC085C"/>
    <w:pPr>
      <w:widowControl w:val="0"/>
      <w:shd w:val="clear" w:color="auto" w:fill="FFFFFF"/>
      <w:spacing w:after="0" w:line="240" w:lineRule="auto"/>
      <w:ind w:left="426" w:firstLine="17"/>
    </w:pPr>
    <w:rPr>
      <w:rFonts w:ascii="Courier New" w:eastAsia="Times New Roman" w:hAnsi="Courier New" w:cs="Times New Roman"/>
      <w:color w:val="000000"/>
      <w:sz w:val="24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EC08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qFormat/>
    <w:rsid w:val="00EC085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qFormat/>
    <w:rsid w:val="00EC085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basedOn w:val="a"/>
    <w:qFormat/>
    <w:rsid w:val="00EC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EC085C"/>
    <w:pPr>
      <w:ind w:left="720"/>
      <w:contextualSpacing/>
    </w:pPr>
    <w:rPr>
      <w:rFonts w:eastAsiaTheme="minorHAnsi"/>
      <w:lang w:eastAsia="en-US"/>
    </w:rPr>
  </w:style>
  <w:style w:type="paragraph" w:customStyle="1" w:styleId="af1">
    <w:name w:val="Нормальный (таблица)"/>
    <w:basedOn w:val="a"/>
    <w:next w:val="a"/>
    <w:uiPriority w:val="99"/>
    <w:qFormat/>
    <w:rsid w:val="00EC085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9200D-8970-4D74-829D-46A3AF83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Нелля</dc:creator>
  <cp:lastModifiedBy>Наталья</cp:lastModifiedBy>
  <cp:revision>6</cp:revision>
  <cp:lastPrinted>2026-01-20T12:07:00Z</cp:lastPrinted>
  <dcterms:created xsi:type="dcterms:W3CDTF">2026-01-20T11:54:00Z</dcterms:created>
  <dcterms:modified xsi:type="dcterms:W3CDTF">2026-01-30T06:29:00Z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2721558E78324155A626C109C1B73084_13</vt:lpwstr>
  </property>
</Properties>
</file>